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2" w:rsidRPr="00C04EDD" w:rsidRDefault="00403102" w:rsidP="003A0AFA">
      <w:pPr>
        <w:tabs>
          <w:tab w:val="left" w:pos="1530"/>
          <w:tab w:val="center" w:pos="4677"/>
        </w:tabs>
        <w:jc w:val="center"/>
      </w:pPr>
      <w:r w:rsidRPr="00C04EDD">
        <w:t>МБОУ «Средняя общеобразовательная школа № 11 с. Волочаевка»</w:t>
      </w:r>
    </w:p>
    <w:p w:rsidR="00403102" w:rsidRPr="00C04EDD" w:rsidRDefault="00403102" w:rsidP="003A0AFA">
      <w:pPr>
        <w:tabs>
          <w:tab w:val="left" w:pos="1530"/>
          <w:tab w:val="center" w:pos="4677"/>
        </w:tabs>
        <w:jc w:val="center"/>
      </w:pPr>
    </w:p>
    <w:p w:rsidR="00403102" w:rsidRPr="00271E3B" w:rsidRDefault="00720334" w:rsidP="003A0AFA">
      <w:pPr>
        <w:tabs>
          <w:tab w:val="left" w:pos="1530"/>
          <w:tab w:val="center" w:pos="4677"/>
        </w:tabs>
        <w:jc w:val="center"/>
        <w:rPr>
          <w:b/>
          <w:sz w:val="28"/>
        </w:rPr>
      </w:pPr>
      <w:r w:rsidRPr="00271E3B">
        <w:rPr>
          <w:b/>
          <w:sz w:val="28"/>
        </w:rPr>
        <w:t>Информация</w:t>
      </w:r>
    </w:p>
    <w:p w:rsidR="00403102" w:rsidRPr="00271E3B" w:rsidRDefault="00720334" w:rsidP="003A0AFA">
      <w:pPr>
        <w:tabs>
          <w:tab w:val="left" w:pos="1530"/>
          <w:tab w:val="center" w:pos="4677"/>
        </w:tabs>
        <w:jc w:val="center"/>
        <w:rPr>
          <w:b/>
          <w:sz w:val="28"/>
        </w:rPr>
      </w:pPr>
      <w:r w:rsidRPr="00271E3B">
        <w:rPr>
          <w:b/>
          <w:sz w:val="28"/>
        </w:rPr>
        <w:t xml:space="preserve">о </w:t>
      </w:r>
      <w:r w:rsidR="00403102" w:rsidRPr="00271E3B">
        <w:rPr>
          <w:b/>
          <w:sz w:val="28"/>
        </w:rPr>
        <w:t>работ</w:t>
      </w:r>
      <w:r w:rsidRPr="00271E3B">
        <w:rPr>
          <w:b/>
          <w:sz w:val="28"/>
        </w:rPr>
        <w:t>е школьного музея в 201</w:t>
      </w:r>
      <w:r w:rsidR="00A50AF1">
        <w:rPr>
          <w:b/>
          <w:sz w:val="28"/>
        </w:rPr>
        <w:t>5</w:t>
      </w:r>
      <w:r w:rsidR="00403102" w:rsidRPr="00271E3B">
        <w:rPr>
          <w:b/>
          <w:sz w:val="28"/>
        </w:rPr>
        <w:t>/201</w:t>
      </w:r>
      <w:r w:rsidR="00A50AF1">
        <w:rPr>
          <w:b/>
          <w:sz w:val="28"/>
        </w:rPr>
        <w:t>6</w:t>
      </w:r>
      <w:r w:rsidR="00403102" w:rsidRPr="00271E3B">
        <w:rPr>
          <w:b/>
          <w:sz w:val="28"/>
        </w:rPr>
        <w:t xml:space="preserve"> учебном году</w:t>
      </w:r>
    </w:p>
    <w:p w:rsidR="00403102" w:rsidRPr="00C04EDD" w:rsidRDefault="00403102" w:rsidP="00C04EDD">
      <w:pPr>
        <w:jc w:val="both"/>
      </w:pPr>
    </w:p>
    <w:p w:rsidR="00A50AF1" w:rsidRDefault="00403102" w:rsidP="00C04EDD">
      <w:pPr>
        <w:ind w:firstLine="426"/>
        <w:jc w:val="both"/>
      </w:pPr>
      <w:r w:rsidRPr="00C04EDD">
        <w:t>Работа музея в 201</w:t>
      </w:r>
      <w:r w:rsidR="00A50AF1">
        <w:t>5</w:t>
      </w:r>
      <w:r w:rsidRPr="00C04EDD">
        <w:t>/201</w:t>
      </w:r>
      <w:r w:rsidR="00A50AF1">
        <w:t>6</w:t>
      </w:r>
      <w:r w:rsidRPr="00C04EDD">
        <w:t xml:space="preserve"> учебном году строилась </w:t>
      </w:r>
      <w:r w:rsidR="00A50AF1">
        <w:t xml:space="preserve">в соответствии с </w:t>
      </w:r>
      <w:r w:rsidR="004C43DF">
        <w:t xml:space="preserve">тематическими </w:t>
      </w:r>
      <w:r w:rsidR="00A50AF1">
        <w:t xml:space="preserve">направлениями плана работы на год: </w:t>
      </w:r>
    </w:p>
    <w:p w:rsidR="00A50AF1" w:rsidRPr="00A50AF1" w:rsidRDefault="00A50AF1" w:rsidP="00A50AF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A50AF1">
        <w:rPr>
          <w:rFonts w:eastAsia="Calibri"/>
          <w:szCs w:val="22"/>
          <w:lang w:eastAsia="en-US"/>
        </w:rPr>
        <w:t>70-летие окончания Второй Мировой войны.</w:t>
      </w:r>
    </w:p>
    <w:p w:rsidR="00A50AF1" w:rsidRPr="00A50AF1" w:rsidRDefault="00A50AF1" w:rsidP="00A50AF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A50AF1">
        <w:rPr>
          <w:rFonts w:eastAsia="Calibri"/>
          <w:szCs w:val="22"/>
          <w:lang w:eastAsia="en-US"/>
        </w:rPr>
        <w:t xml:space="preserve">История школы (выпускники, учителя, гордость школы) </w:t>
      </w:r>
    </w:p>
    <w:p w:rsidR="00A50AF1" w:rsidRPr="00A50AF1" w:rsidRDefault="00A50AF1" w:rsidP="00A50AF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A50AF1">
        <w:rPr>
          <w:rFonts w:eastAsia="Calibri"/>
          <w:szCs w:val="22"/>
          <w:lang w:eastAsia="en-US"/>
        </w:rPr>
        <w:t>Юбилей школьного музея (поисковая, исследовательская работа, история патриотического движения)</w:t>
      </w:r>
    </w:p>
    <w:p w:rsidR="00A50AF1" w:rsidRPr="00A50AF1" w:rsidRDefault="00A50AF1" w:rsidP="00A50AF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A50AF1">
        <w:rPr>
          <w:rFonts w:eastAsia="Calibri"/>
          <w:szCs w:val="22"/>
          <w:lang w:eastAsia="en-US"/>
        </w:rPr>
        <w:t xml:space="preserve">Подготовка к 95-ой годовщине </w:t>
      </w:r>
      <w:proofErr w:type="spellStart"/>
      <w:r w:rsidRPr="00A50AF1">
        <w:rPr>
          <w:rFonts w:eastAsia="Calibri"/>
          <w:szCs w:val="22"/>
          <w:lang w:eastAsia="en-US"/>
        </w:rPr>
        <w:t>Волочаевского</w:t>
      </w:r>
      <w:proofErr w:type="spellEnd"/>
      <w:r w:rsidRPr="00A50AF1">
        <w:rPr>
          <w:rFonts w:eastAsia="Calibri"/>
          <w:szCs w:val="22"/>
          <w:lang w:eastAsia="en-US"/>
        </w:rPr>
        <w:t xml:space="preserve"> сражения. </w:t>
      </w:r>
    </w:p>
    <w:p w:rsidR="00A50AF1" w:rsidRPr="00A50AF1" w:rsidRDefault="004C43DF" w:rsidP="004C43DF">
      <w:pPr>
        <w:ind w:firstLine="405"/>
        <w:jc w:val="both"/>
      </w:pPr>
      <w:r w:rsidRPr="00C45FA1">
        <w:rPr>
          <w:b/>
        </w:rPr>
        <w:t xml:space="preserve">Основная цель работы музея - </w:t>
      </w:r>
      <w:r w:rsidRPr="00A50AF1">
        <w:t>совершенствование системы школьного нравств</w:t>
      </w:r>
      <w:r w:rsidRPr="00C45FA1">
        <w:t xml:space="preserve">енно-патриотического воспитания и </w:t>
      </w:r>
      <w:r w:rsidRPr="00A50AF1">
        <w:t>формирование высокого патриотического сознания, верности Отечеству, готовности к выполнению конституционных обязанностей</w:t>
      </w:r>
      <w:r w:rsidRPr="00C45FA1">
        <w:t xml:space="preserve"> </w:t>
      </w:r>
      <w:r w:rsidR="00A50AF1" w:rsidRPr="00A50AF1">
        <w:t xml:space="preserve"> через орг</w:t>
      </w:r>
      <w:r w:rsidRPr="00C45FA1">
        <w:t>анизацию работы школьного музея.</w:t>
      </w:r>
    </w:p>
    <w:p w:rsidR="00720334" w:rsidRPr="00C04EDD" w:rsidRDefault="00C45FA1" w:rsidP="00C04EDD">
      <w:pPr>
        <w:ind w:firstLine="426"/>
        <w:jc w:val="both"/>
      </w:pPr>
      <w:r>
        <w:t>В период с сентября по август п</w:t>
      </w:r>
      <w:r w:rsidR="00890789">
        <w:t>осетили музей</w:t>
      </w:r>
      <w:r>
        <w:t xml:space="preserve"> 307 человек, не включая учеников школы</w:t>
      </w:r>
      <w:r w:rsidR="00720334" w:rsidRPr="00C04EDD">
        <w:t>:</w:t>
      </w:r>
    </w:p>
    <w:p w:rsidR="00720334" w:rsidRPr="00C04EDD" w:rsidRDefault="00720334" w:rsidP="00C04EDD">
      <w:pPr>
        <w:ind w:firstLine="426"/>
        <w:jc w:val="both"/>
      </w:pPr>
      <w:r w:rsidRPr="00C04EDD">
        <w:t xml:space="preserve">- 2011/2012 учебный год – более 700 человек (юбилейный год 90-летия </w:t>
      </w:r>
      <w:proofErr w:type="spellStart"/>
      <w:r w:rsidRPr="00C04EDD">
        <w:t>Волочаевского</w:t>
      </w:r>
      <w:proofErr w:type="spellEnd"/>
      <w:r w:rsidRPr="00C04EDD">
        <w:t xml:space="preserve"> боя);</w:t>
      </w:r>
    </w:p>
    <w:p w:rsidR="00C92273" w:rsidRPr="00C04EDD" w:rsidRDefault="00720334" w:rsidP="00C04EDD">
      <w:pPr>
        <w:ind w:firstLine="426"/>
        <w:jc w:val="both"/>
      </w:pPr>
      <w:r w:rsidRPr="00C04EDD">
        <w:t>- 2012/2013 учебный год – 410 человек</w:t>
      </w:r>
      <w:r w:rsidR="00C92273" w:rsidRPr="00C04EDD">
        <w:t xml:space="preserve"> (юбилейный год для сел Волочаевка и </w:t>
      </w:r>
      <w:proofErr w:type="gramStart"/>
      <w:r w:rsidR="00C92273" w:rsidRPr="00C04EDD">
        <w:t>Партизанское</w:t>
      </w:r>
      <w:proofErr w:type="gramEnd"/>
      <w:r w:rsidR="00C92273" w:rsidRPr="00C04EDD">
        <w:t>);</w:t>
      </w:r>
    </w:p>
    <w:p w:rsidR="00C92273" w:rsidRDefault="00C92273" w:rsidP="00C04EDD">
      <w:pPr>
        <w:ind w:firstLine="426"/>
        <w:jc w:val="both"/>
      </w:pPr>
      <w:r w:rsidRPr="00C04EDD">
        <w:t>- 2013/2014 учебный год - 8</w:t>
      </w:r>
      <w:r w:rsidR="00917D99">
        <w:t>66</w:t>
      </w:r>
      <w:r w:rsidRPr="00C04EDD">
        <w:t xml:space="preserve"> человек (юбилейный год для района и области).</w:t>
      </w:r>
    </w:p>
    <w:p w:rsidR="00972131" w:rsidRDefault="004C1FA4" w:rsidP="00C04EDD">
      <w:pPr>
        <w:ind w:firstLine="426"/>
        <w:jc w:val="both"/>
      </w:pPr>
      <w:r>
        <w:t xml:space="preserve">- 2014/2015 учебный год – более </w:t>
      </w:r>
      <w:r w:rsidR="0080351D">
        <w:t>4</w:t>
      </w:r>
      <w:r>
        <w:t>00 человек</w:t>
      </w:r>
      <w:r w:rsidR="00972131">
        <w:t xml:space="preserve"> (юбилей Победы в ВОВ)</w:t>
      </w:r>
      <w:r>
        <w:t>.</w:t>
      </w:r>
      <w:r w:rsidR="0080351D">
        <w:t xml:space="preserve"> </w:t>
      </w:r>
    </w:p>
    <w:p w:rsidR="00C45FA1" w:rsidRDefault="0080351D" w:rsidP="00C04EDD">
      <w:pPr>
        <w:ind w:firstLine="426"/>
        <w:jc w:val="both"/>
      </w:pPr>
      <w:r>
        <w:t xml:space="preserve">Снижение числа посещений связано с тем, что </w:t>
      </w:r>
      <w:r w:rsidR="0095022E">
        <w:t xml:space="preserve">многие </w:t>
      </w:r>
      <w:r w:rsidR="00035176">
        <w:t xml:space="preserve">уже </w:t>
      </w:r>
      <w:r w:rsidR="00C45FA1">
        <w:t>посещали музей неоднократно, а м</w:t>
      </w:r>
      <w:r w:rsidR="0095022E">
        <w:t xml:space="preserve">ероприятия, выступления или обобщение опыта работы, связанные </w:t>
      </w:r>
      <w:proofErr w:type="gramStart"/>
      <w:r w:rsidR="0095022E">
        <w:t>с</w:t>
      </w:r>
      <w:proofErr w:type="gramEnd"/>
      <w:r w:rsidR="0095022E">
        <w:t xml:space="preserve"> школьным музеем</w:t>
      </w:r>
      <w:r w:rsidR="00C45FA1">
        <w:t>,</w:t>
      </w:r>
      <w:r w:rsidR="0095022E">
        <w:t xml:space="preserve"> сопровождаются его </w:t>
      </w:r>
      <w:r w:rsidR="00C45FA1">
        <w:t xml:space="preserve">электронным </w:t>
      </w:r>
      <w:r w:rsidR="0095022E">
        <w:t xml:space="preserve">представлением, электронной экскурсией по экспозициям и залам музея. </w:t>
      </w:r>
    </w:p>
    <w:p w:rsidR="004C1FA4" w:rsidRPr="00E532A8" w:rsidRDefault="00E532A8" w:rsidP="004C1FA4">
      <w:pPr>
        <w:ind w:firstLine="426"/>
        <w:jc w:val="both"/>
        <w:rPr>
          <w:rFonts w:eastAsia="Calibri"/>
          <w:lang w:eastAsia="en-US"/>
        </w:rPr>
      </w:pPr>
      <w:r w:rsidRPr="00E532A8">
        <w:rPr>
          <w:rFonts w:eastAsia="Calibri"/>
          <w:lang w:eastAsia="en-US"/>
        </w:rPr>
        <w:t>В связи с большим количеством внешних мероприятий, некоторые мероприятия плана выполнить не удалось, но они внесены в план мероприятий следующего года.</w:t>
      </w:r>
    </w:p>
    <w:p w:rsidR="00E532A8" w:rsidRDefault="00E532A8" w:rsidP="004C1FA4">
      <w:pPr>
        <w:ind w:firstLine="426"/>
        <w:jc w:val="both"/>
        <w:rPr>
          <w:rFonts w:eastAsia="Calibri"/>
          <w:color w:val="FF0000"/>
          <w:lang w:eastAsia="en-US"/>
        </w:rPr>
      </w:pPr>
    </w:p>
    <w:p w:rsidR="00E532A8" w:rsidRPr="00E532A8" w:rsidRDefault="00A73C85" w:rsidP="004C1FA4">
      <w:pPr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Хронология с</w:t>
      </w:r>
      <w:r w:rsidR="00E532A8" w:rsidRPr="00E532A8">
        <w:rPr>
          <w:rFonts w:eastAsia="Calibri"/>
          <w:b/>
          <w:lang w:eastAsia="en-US"/>
        </w:rPr>
        <w:t>обыти</w:t>
      </w:r>
      <w:r>
        <w:rPr>
          <w:rFonts w:eastAsia="Calibri"/>
          <w:b/>
          <w:lang w:eastAsia="en-US"/>
        </w:rPr>
        <w:t>й</w:t>
      </w:r>
      <w:r w:rsidR="00E532A8" w:rsidRPr="00E532A8">
        <w:rPr>
          <w:rFonts w:eastAsia="Calibri"/>
          <w:b/>
          <w:lang w:eastAsia="en-US"/>
        </w:rPr>
        <w:t>, достижени</w:t>
      </w:r>
      <w:r>
        <w:rPr>
          <w:rFonts w:eastAsia="Calibri"/>
          <w:b/>
          <w:lang w:eastAsia="en-US"/>
        </w:rPr>
        <w:t>й</w:t>
      </w:r>
      <w:r w:rsidR="00E532A8" w:rsidRPr="00E532A8">
        <w:rPr>
          <w:rFonts w:eastAsia="Calibri"/>
          <w:b/>
          <w:lang w:eastAsia="en-US"/>
        </w:rPr>
        <w:t xml:space="preserve"> и мероприяти</w:t>
      </w:r>
      <w:r>
        <w:rPr>
          <w:rFonts w:eastAsia="Calibri"/>
          <w:b/>
          <w:lang w:eastAsia="en-US"/>
        </w:rPr>
        <w:t>й</w:t>
      </w:r>
      <w:r w:rsidR="00E532A8" w:rsidRPr="00E532A8">
        <w:rPr>
          <w:rFonts w:eastAsia="Calibri"/>
          <w:b/>
          <w:lang w:eastAsia="en-US"/>
        </w:rPr>
        <w:t>, связанны</w:t>
      </w:r>
      <w:r>
        <w:rPr>
          <w:rFonts w:eastAsia="Calibri"/>
          <w:b/>
          <w:lang w:eastAsia="en-US"/>
        </w:rPr>
        <w:t>х</w:t>
      </w:r>
      <w:r w:rsidR="00E532A8" w:rsidRPr="00E532A8">
        <w:rPr>
          <w:rFonts w:eastAsia="Calibri"/>
          <w:b/>
          <w:lang w:eastAsia="en-US"/>
        </w:rPr>
        <w:t xml:space="preserve"> с работой школьного музея:</w:t>
      </w:r>
    </w:p>
    <w:p w:rsidR="00995534" w:rsidRDefault="00995534" w:rsidP="00E532A8">
      <w:pPr>
        <w:jc w:val="both"/>
        <w:rPr>
          <w:rFonts w:eastAsia="Calibri"/>
          <w:lang w:eastAsia="en-US"/>
        </w:rPr>
      </w:pPr>
    </w:p>
    <w:p w:rsidR="00BC3B5E" w:rsidRPr="00BC3B5E" w:rsidRDefault="00BC3B5E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>Сентябрь 2015 года</w:t>
      </w:r>
    </w:p>
    <w:p w:rsidR="00BC3B5E" w:rsidRDefault="00BC3B5E" w:rsidP="00E532A8">
      <w:pPr>
        <w:jc w:val="both"/>
        <w:rPr>
          <w:rFonts w:eastAsia="Calibri"/>
          <w:lang w:eastAsia="en-US"/>
        </w:rPr>
      </w:pPr>
    </w:p>
    <w:p w:rsidR="00E532A8" w:rsidRDefault="00E532A8" w:rsidP="00A73C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сентября - две </w:t>
      </w:r>
      <w:proofErr w:type="spellStart"/>
      <w:r>
        <w:rPr>
          <w:rFonts w:eastAsia="Calibri"/>
          <w:lang w:eastAsia="en-US"/>
        </w:rPr>
        <w:t>одиннадцатиклассницы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Пациора</w:t>
      </w:r>
      <w:proofErr w:type="spellEnd"/>
      <w:r>
        <w:rPr>
          <w:rFonts w:eastAsia="Calibri"/>
          <w:lang w:eastAsia="en-US"/>
        </w:rPr>
        <w:t xml:space="preserve"> Анастасия и </w:t>
      </w:r>
      <w:proofErr w:type="spellStart"/>
      <w:r>
        <w:rPr>
          <w:rFonts w:eastAsia="Calibri"/>
          <w:lang w:eastAsia="en-US"/>
        </w:rPr>
        <w:t>Куташова</w:t>
      </w:r>
      <w:proofErr w:type="spellEnd"/>
      <w:r>
        <w:rPr>
          <w:rFonts w:eastAsia="Calibri"/>
          <w:lang w:eastAsia="en-US"/>
        </w:rPr>
        <w:t xml:space="preserve"> Вероника) и руководитель музея (Зайцев А.Н.) приняли участие в открытии пилона участнику войны – герою СССР Баранову М.П. Событие проходило в г. Биробиджане в Сквере Победы на Аллее Героев. Ученицы и руководитель музея предварительно проводили в 2015 году большую поисковую работу по участникам </w:t>
      </w:r>
      <w:proofErr w:type="gramStart"/>
      <w:r>
        <w:rPr>
          <w:rFonts w:eastAsia="Calibri"/>
          <w:lang w:eastAsia="en-US"/>
        </w:rPr>
        <w:t>войны-героям</w:t>
      </w:r>
      <w:proofErr w:type="gramEnd"/>
      <w:r>
        <w:rPr>
          <w:rFonts w:eastAsia="Calibri"/>
          <w:lang w:eastAsia="en-US"/>
        </w:rPr>
        <w:t xml:space="preserve"> СССР, участвуя в областной викторине и в ходе поиска и исследований были найдены две ранее не известных для области фамилии героев СССР – жителей ЕАО. Памятный знак одному герою был открыт 9 мая, а второму  - 2 сентября. Право </w:t>
      </w:r>
      <w:proofErr w:type="gramStart"/>
      <w:r>
        <w:rPr>
          <w:rFonts w:eastAsia="Calibri"/>
          <w:lang w:eastAsia="en-US"/>
        </w:rPr>
        <w:t>открыть пилон было  предоставлено</w:t>
      </w:r>
      <w:proofErr w:type="gramEnd"/>
      <w:r>
        <w:rPr>
          <w:rFonts w:eastAsia="Calibri"/>
          <w:lang w:eastAsia="en-US"/>
        </w:rPr>
        <w:t xml:space="preserve"> ученице нашей школы и руководителю музея.</w:t>
      </w:r>
    </w:p>
    <w:p w:rsidR="00E532A8" w:rsidRDefault="00E532A8" w:rsidP="00A73C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Сентябрь 2015 года – 30 школьников </w:t>
      </w:r>
      <w:proofErr w:type="gramStart"/>
      <w:r>
        <w:rPr>
          <w:rFonts w:eastAsia="Calibri"/>
          <w:lang w:eastAsia="en-US"/>
        </w:rPr>
        <w:t>из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. Птичник Биробиджанского района посетили школьный музей. Была проведена электронная экскурсия и лекция в школе, а также ребята побывали на </w:t>
      </w:r>
      <w:proofErr w:type="spellStart"/>
      <w:r>
        <w:rPr>
          <w:rFonts w:eastAsia="Calibri"/>
          <w:lang w:eastAsia="en-US"/>
        </w:rPr>
        <w:t>Волочаевской</w:t>
      </w:r>
      <w:proofErr w:type="spellEnd"/>
      <w:r>
        <w:rPr>
          <w:rFonts w:eastAsia="Calibri"/>
          <w:lang w:eastAsia="en-US"/>
        </w:rPr>
        <w:t xml:space="preserve"> сопке и познакомились с событиями Гражданской войны на месте сражения.</w:t>
      </w:r>
    </w:p>
    <w:p w:rsidR="00E532A8" w:rsidRDefault="00995534" w:rsidP="00A73C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сентября 2015 года был подготовлен и смонтирован ролик патриотического содержания «Россия», который используется на уроках и во внеурочное время.</w:t>
      </w:r>
    </w:p>
    <w:p w:rsidR="00995534" w:rsidRDefault="00995534" w:rsidP="00E532A8">
      <w:pPr>
        <w:jc w:val="both"/>
        <w:rPr>
          <w:rFonts w:eastAsia="Calibri"/>
          <w:lang w:eastAsia="en-US"/>
        </w:rPr>
      </w:pPr>
    </w:p>
    <w:p w:rsidR="00BC3B5E" w:rsidRPr="00BC3B5E" w:rsidRDefault="00BC3B5E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>Октябрь 2016 года</w:t>
      </w:r>
    </w:p>
    <w:p w:rsidR="00BC3B5E" w:rsidRDefault="00BC3B5E" w:rsidP="00E532A8">
      <w:pPr>
        <w:jc w:val="both"/>
        <w:rPr>
          <w:rFonts w:eastAsia="Calibri"/>
          <w:lang w:eastAsia="en-US"/>
        </w:rPr>
      </w:pPr>
    </w:p>
    <w:p w:rsidR="00995534" w:rsidRDefault="00995534" w:rsidP="00A73C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 октября</w:t>
      </w:r>
      <w:r w:rsidR="009E48C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музей посетили 32 школьника из г. Хабаровска. Экскурсия организована постоянным гостем школы, председателем ветеранской организации воинов-</w:t>
      </w:r>
      <w:proofErr w:type="spellStart"/>
      <w:r>
        <w:rPr>
          <w:rFonts w:eastAsia="Calibri"/>
          <w:lang w:eastAsia="en-US"/>
        </w:rPr>
        <w:t>даманцев</w:t>
      </w:r>
      <w:proofErr w:type="spellEnd"/>
      <w:r>
        <w:rPr>
          <w:rFonts w:eastAsia="Calibri"/>
          <w:lang w:eastAsia="en-US"/>
        </w:rPr>
        <w:t xml:space="preserve"> Князевым Александром Леонидовичем. Ребята познакомились с экспонатами музея, побывали на </w:t>
      </w:r>
      <w:proofErr w:type="spellStart"/>
      <w:r>
        <w:rPr>
          <w:rFonts w:eastAsia="Calibri"/>
          <w:lang w:eastAsia="en-US"/>
        </w:rPr>
        <w:t>Волочаевской</w:t>
      </w:r>
      <w:proofErr w:type="spellEnd"/>
      <w:r>
        <w:rPr>
          <w:rFonts w:eastAsia="Calibri"/>
          <w:lang w:eastAsia="en-US"/>
        </w:rPr>
        <w:t xml:space="preserve"> сопке, а также прослушали лекцию о Гражданской войне с электронным сопровождением.</w:t>
      </w:r>
    </w:p>
    <w:p w:rsidR="00995534" w:rsidRDefault="00995534" w:rsidP="00E532A8">
      <w:pPr>
        <w:jc w:val="both"/>
        <w:rPr>
          <w:rFonts w:eastAsia="Calibri"/>
          <w:lang w:eastAsia="en-US"/>
        </w:rPr>
      </w:pPr>
    </w:p>
    <w:p w:rsidR="00995534" w:rsidRPr="00400D88" w:rsidRDefault="00400D88" w:rsidP="00E532A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Награды.  </w:t>
      </w:r>
      <w:r w:rsidR="00995534" w:rsidRPr="00400D88">
        <w:rPr>
          <w:rFonts w:eastAsia="Calibri"/>
          <w:b/>
          <w:lang w:eastAsia="en-US"/>
        </w:rPr>
        <w:t>Гостями школы музею был вручен гвардейский знак «</w:t>
      </w:r>
      <w:proofErr w:type="spellStart"/>
      <w:r w:rsidR="00995534" w:rsidRPr="00400D88">
        <w:rPr>
          <w:rFonts w:eastAsia="Calibri"/>
          <w:b/>
          <w:lang w:eastAsia="en-US"/>
        </w:rPr>
        <w:t>Даманцы</w:t>
      </w:r>
      <w:proofErr w:type="spellEnd"/>
      <w:r w:rsidR="00995534" w:rsidRPr="00400D88">
        <w:rPr>
          <w:rFonts w:eastAsia="Calibri"/>
          <w:b/>
          <w:lang w:eastAsia="en-US"/>
        </w:rPr>
        <w:t>»</w:t>
      </w:r>
    </w:p>
    <w:p w:rsidR="00995534" w:rsidRDefault="00995534" w:rsidP="00E532A8">
      <w:pPr>
        <w:jc w:val="both"/>
        <w:rPr>
          <w:rFonts w:eastAsia="Calibri"/>
          <w:lang w:eastAsia="en-US"/>
        </w:rPr>
      </w:pPr>
    </w:p>
    <w:p w:rsidR="00995534" w:rsidRDefault="00995534" w:rsidP="00A73C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 октября</w:t>
      </w:r>
      <w:r w:rsidR="00BC3B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в течение дня была организована большая программа по географическому и историческому краеведению для педагогов области и методистов ИПКПР г. Биробиджана. Кроме обмена опытом работы по историческому и географическому краеведению была организована экскурсия по памятным местам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Волочаевка</w:t>
      </w:r>
      <w:proofErr w:type="gramEnd"/>
      <w:r>
        <w:rPr>
          <w:rFonts w:eastAsia="Calibri"/>
          <w:lang w:eastAsia="en-US"/>
        </w:rPr>
        <w:t xml:space="preserve"> (вокзал, привокзальная площадь, школьный музей, </w:t>
      </w:r>
      <w:proofErr w:type="spellStart"/>
      <w:r>
        <w:rPr>
          <w:rFonts w:eastAsia="Calibri"/>
          <w:lang w:eastAsia="en-US"/>
        </w:rPr>
        <w:t>Волочаевская</w:t>
      </w:r>
      <w:proofErr w:type="spellEnd"/>
      <w:r>
        <w:rPr>
          <w:rFonts w:eastAsia="Calibri"/>
          <w:lang w:eastAsia="en-US"/>
        </w:rPr>
        <w:t xml:space="preserve"> сопка). Руководителем музея была подготовлена подборка материалов для учителей по тематике мероприятия.</w:t>
      </w:r>
    </w:p>
    <w:p w:rsidR="00400D88" w:rsidRDefault="00400D88" w:rsidP="00E532A8">
      <w:pPr>
        <w:jc w:val="both"/>
        <w:rPr>
          <w:rFonts w:eastAsia="Calibri"/>
          <w:lang w:eastAsia="en-US"/>
        </w:rPr>
      </w:pPr>
    </w:p>
    <w:p w:rsidR="00400D88" w:rsidRDefault="00400D88" w:rsidP="009E48C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школьного музея включен в состав Совета регионального отделения общероссийской общественно</w:t>
      </w:r>
      <w:r w:rsidR="0035208B">
        <w:rPr>
          <w:rFonts w:eastAsia="Calibri"/>
          <w:lang w:eastAsia="en-US"/>
        </w:rPr>
        <w:t>-государственной</w:t>
      </w:r>
      <w:r>
        <w:rPr>
          <w:rFonts w:eastAsia="Calibri"/>
          <w:lang w:eastAsia="en-US"/>
        </w:rPr>
        <w:t xml:space="preserve"> организации «Российское военно-историческое общество» (РВИО).</w:t>
      </w:r>
    </w:p>
    <w:p w:rsidR="00400D88" w:rsidRDefault="00400D88" w:rsidP="00E532A8">
      <w:pPr>
        <w:jc w:val="both"/>
        <w:rPr>
          <w:rFonts w:eastAsia="Calibri"/>
          <w:lang w:eastAsia="en-US"/>
        </w:rPr>
      </w:pPr>
    </w:p>
    <w:p w:rsidR="00400D88" w:rsidRPr="00BC3B5E" w:rsidRDefault="00995534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 xml:space="preserve"> </w:t>
      </w:r>
      <w:r w:rsidR="00400D88" w:rsidRPr="00BC3B5E">
        <w:rPr>
          <w:rFonts w:eastAsia="Calibri"/>
          <w:b/>
          <w:u w:val="single"/>
          <w:lang w:eastAsia="en-US"/>
        </w:rPr>
        <w:t xml:space="preserve">Декабрь 2015 года.  </w:t>
      </w:r>
    </w:p>
    <w:p w:rsidR="00995534" w:rsidRDefault="00400D88" w:rsidP="00400D8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начальника станции Волочаевка-1 </w:t>
      </w:r>
      <w:proofErr w:type="spellStart"/>
      <w:r>
        <w:rPr>
          <w:rFonts w:eastAsia="Calibri"/>
          <w:lang w:eastAsia="en-US"/>
        </w:rPr>
        <w:t>Поддубной</w:t>
      </w:r>
      <w:proofErr w:type="spellEnd"/>
      <w:r>
        <w:rPr>
          <w:rFonts w:eastAsia="Calibri"/>
          <w:lang w:eastAsia="en-US"/>
        </w:rPr>
        <w:t xml:space="preserve"> Л.Г. и управления железной дороги поступил заказ по теме «История станции Волочаевка-1 и строительство железной дороги». В ходе поисковой и систематизирующей работы была описана история станции Волочаевка с 1912 года.</w:t>
      </w:r>
    </w:p>
    <w:p w:rsidR="00400D88" w:rsidRDefault="00400D88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От школы в региональное отделение РВИО были направлены предложения в план мероприятий на 2016 год.</w:t>
      </w:r>
    </w:p>
    <w:p w:rsidR="00400D88" w:rsidRDefault="00400D88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Сформирован отчет по летней историко-биогеографической экспедиции регионального отделения Русского географического общества. В экспедиции приняли участие 3 школьника и руководитель музея. Отчет включил в себя историческое описание, физико-географические особенности окрестностей сел Волочаевка и Партизанское</w:t>
      </w:r>
      <w:r w:rsidR="00C242F2">
        <w:rPr>
          <w:rFonts w:eastAsia="Calibri"/>
          <w:lang w:eastAsia="en-US"/>
        </w:rPr>
        <w:t>.</w:t>
      </w:r>
      <w:r w:rsidR="005A5831">
        <w:rPr>
          <w:rFonts w:eastAsia="Calibri"/>
          <w:lang w:eastAsia="en-US"/>
        </w:rPr>
        <w:t xml:space="preserve"> В отчете описаны </w:t>
      </w:r>
      <w:proofErr w:type="spellStart"/>
      <w:r w:rsidR="005A5831">
        <w:rPr>
          <w:rFonts w:eastAsia="Calibri"/>
          <w:lang w:eastAsia="en-US"/>
        </w:rPr>
        <w:t>геоэкологические</w:t>
      </w:r>
      <w:proofErr w:type="spellEnd"/>
      <w:r w:rsidR="005A5831">
        <w:rPr>
          <w:rFonts w:eastAsia="Calibri"/>
          <w:lang w:eastAsia="en-US"/>
        </w:rPr>
        <w:t xml:space="preserve"> проблемы нашей местности, их причины и следствия. Специалистами-учеными ИКАРП ДВО РАН работу в данном направлении предложено продолжить. </w:t>
      </w:r>
    </w:p>
    <w:p w:rsidR="00BC3B5E" w:rsidRDefault="00BC3B5E" w:rsidP="00BC3B5E">
      <w:pPr>
        <w:jc w:val="both"/>
        <w:rPr>
          <w:rFonts w:eastAsia="Calibri"/>
          <w:b/>
          <w:lang w:eastAsia="en-US"/>
        </w:rPr>
      </w:pPr>
    </w:p>
    <w:p w:rsidR="00BC3B5E" w:rsidRPr="00400D88" w:rsidRDefault="00BC3B5E" w:rsidP="00BC3B5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Награды.  </w:t>
      </w:r>
      <w:r w:rsidRPr="00400D88">
        <w:rPr>
          <w:rFonts w:eastAsia="Calibri"/>
          <w:b/>
          <w:lang w:eastAsia="en-US"/>
        </w:rPr>
        <w:t>Декабрь 2015 года – школа награждена грамотой от оргкомитета области за работу по подготовке 70-летия Победы в Великой Отечественной войне.</w:t>
      </w:r>
    </w:p>
    <w:p w:rsidR="005A5831" w:rsidRDefault="005A5831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A5831" w:rsidRPr="00BC3B5E" w:rsidRDefault="005A5831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>Январь 2016 года.</w:t>
      </w:r>
    </w:p>
    <w:p w:rsidR="005A5831" w:rsidRDefault="005A5831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Смонтировано видео «Патриотическая работа в </w:t>
      </w:r>
      <w:proofErr w:type="spellStart"/>
      <w:r>
        <w:rPr>
          <w:rFonts w:eastAsia="Calibri"/>
          <w:lang w:eastAsia="en-US"/>
        </w:rPr>
        <w:t>Волочаевской</w:t>
      </w:r>
      <w:proofErr w:type="spellEnd"/>
      <w:r>
        <w:rPr>
          <w:rFonts w:eastAsia="Calibri"/>
          <w:lang w:eastAsia="en-US"/>
        </w:rPr>
        <w:t xml:space="preserve"> школе».</w:t>
      </w:r>
    </w:p>
    <w:p w:rsidR="005A5831" w:rsidRDefault="005A5831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качестве смены выпускниц-экскурсоводов подготовлено 3 новых экскурсовода музея (двое из 5 класса и 1 – из 6 класса).</w:t>
      </w:r>
    </w:p>
    <w:p w:rsidR="005A5831" w:rsidRDefault="005A5831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23 января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музей посетили 3 генерала из Федеральной Службы безопасности, полиции и Федеральной Службы </w:t>
      </w:r>
      <w:proofErr w:type="spellStart"/>
      <w:r>
        <w:rPr>
          <w:rFonts w:eastAsia="Calibri"/>
          <w:lang w:eastAsia="en-US"/>
        </w:rPr>
        <w:t>Антинаркоконтроля</w:t>
      </w:r>
      <w:proofErr w:type="spellEnd"/>
      <w:r>
        <w:rPr>
          <w:rFonts w:eastAsia="Calibri"/>
          <w:lang w:eastAsia="en-US"/>
        </w:rPr>
        <w:t xml:space="preserve">. Для гостей руководителем музея была проведена общая экскурсия в музее и на </w:t>
      </w:r>
      <w:proofErr w:type="spellStart"/>
      <w:r>
        <w:rPr>
          <w:rFonts w:eastAsia="Calibri"/>
          <w:lang w:eastAsia="en-US"/>
        </w:rPr>
        <w:t>Волочаевской</w:t>
      </w:r>
      <w:proofErr w:type="spellEnd"/>
      <w:r>
        <w:rPr>
          <w:rFonts w:eastAsia="Calibri"/>
          <w:lang w:eastAsia="en-US"/>
        </w:rPr>
        <w:t xml:space="preserve"> сопке.</w:t>
      </w:r>
    </w:p>
    <w:p w:rsidR="005A5831" w:rsidRDefault="005A5831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30 января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для атамана станичного казачьего общества «Покровское»- Худякова С.М., атамана хутора Волочаевка-2 Окунева С.Н. и казаков </w:t>
      </w:r>
      <w:r w:rsidR="0059306D">
        <w:rPr>
          <w:rFonts w:eastAsia="Calibri"/>
          <w:lang w:eastAsia="en-US"/>
        </w:rPr>
        <w:t xml:space="preserve">(4 чел.) </w:t>
      </w:r>
      <w:r>
        <w:rPr>
          <w:rFonts w:eastAsia="Calibri"/>
          <w:lang w:eastAsia="en-US"/>
        </w:rPr>
        <w:t xml:space="preserve">проведена экскурсия </w:t>
      </w:r>
      <w:r w:rsidR="0059306D">
        <w:rPr>
          <w:rFonts w:eastAsia="Calibri"/>
          <w:lang w:eastAsia="en-US"/>
        </w:rPr>
        <w:t xml:space="preserve">по теме «Гражданская война и </w:t>
      </w:r>
      <w:proofErr w:type="spellStart"/>
      <w:r w:rsidR="0059306D">
        <w:rPr>
          <w:rFonts w:eastAsia="Calibri"/>
          <w:lang w:eastAsia="en-US"/>
        </w:rPr>
        <w:t>Волочаевский</w:t>
      </w:r>
      <w:proofErr w:type="spellEnd"/>
      <w:r w:rsidR="0059306D">
        <w:rPr>
          <w:rFonts w:eastAsia="Calibri"/>
          <w:lang w:eastAsia="en-US"/>
        </w:rPr>
        <w:t xml:space="preserve"> бой». Получено предложение совместного сотрудничества и организации поисковой работы с казаками.</w:t>
      </w:r>
    </w:p>
    <w:p w:rsidR="0059306D" w:rsidRDefault="0059306D" w:rsidP="00E532A8">
      <w:pPr>
        <w:jc w:val="both"/>
        <w:rPr>
          <w:rFonts w:eastAsia="Calibri"/>
          <w:lang w:eastAsia="en-US"/>
        </w:rPr>
      </w:pPr>
    </w:p>
    <w:p w:rsidR="0059306D" w:rsidRPr="00BC3B5E" w:rsidRDefault="0059306D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>Февраль 2016 года.</w:t>
      </w:r>
    </w:p>
    <w:p w:rsidR="0059306D" w:rsidRDefault="0059306D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5 февраля 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проведена электронная экскурсия, посвященная 94-ой годовщине </w:t>
      </w:r>
      <w:proofErr w:type="spellStart"/>
      <w:r>
        <w:rPr>
          <w:rFonts w:eastAsia="Calibri"/>
          <w:lang w:eastAsia="en-US"/>
        </w:rPr>
        <w:t>Волочаевского</w:t>
      </w:r>
      <w:proofErr w:type="spellEnd"/>
      <w:r>
        <w:rPr>
          <w:rFonts w:eastAsia="Calibri"/>
          <w:lang w:eastAsia="en-US"/>
        </w:rPr>
        <w:t xml:space="preserve"> боя для 6 класса школы (20 человек).</w:t>
      </w:r>
    </w:p>
    <w:p w:rsidR="0059306D" w:rsidRDefault="0059306D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10 февраля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проведена обзорная экскурсия по музею  для 5 класса (17 человек). Подробно были освещены Гражданская война и </w:t>
      </w:r>
      <w:proofErr w:type="spellStart"/>
      <w:r>
        <w:rPr>
          <w:rFonts w:eastAsia="Calibri"/>
          <w:lang w:eastAsia="en-US"/>
        </w:rPr>
        <w:t>Волочаевский</w:t>
      </w:r>
      <w:proofErr w:type="spellEnd"/>
      <w:r>
        <w:rPr>
          <w:rFonts w:eastAsia="Calibri"/>
          <w:lang w:eastAsia="en-US"/>
        </w:rPr>
        <w:t xml:space="preserve"> бой.</w:t>
      </w:r>
    </w:p>
    <w:p w:rsidR="0059306D" w:rsidRDefault="0059306D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11 февраля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музей посетили воспитанники колонии г. Биробиджана (27 человек). В музее для них проведена обзорная экскурсия. Дополнительно было рассказано о Гражданской войне и </w:t>
      </w:r>
      <w:proofErr w:type="spellStart"/>
      <w:r>
        <w:rPr>
          <w:rFonts w:eastAsia="Calibri"/>
          <w:lang w:eastAsia="en-US"/>
        </w:rPr>
        <w:t>Волочаевском</w:t>
      </w:r>
      <w:proofErr w:type="spellEnd"/>
      <w:r>
        <w:rPr>
          <w:rFonts w:eastAsia="Calibri"/>
          <w:lang w:eastAsia="en-US"/>
        </w:rPr>
        <w:t xml:space="preserve"> бое с электронным сопровождением.</w:t>
      </w:r>
    </w:p>
    <w:p w:rsidR="0035208B" w:rsidRDefault="0059306D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12 февраля</w:t>
      </w:r>
      <w:r w:rsidR="00B067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состоялся торжественный митинг на сопке с участием представителей законодательной и исполнительной власти области, СМИ Биробиджана и п. Смидович, ветераны  и СМИ г. Хабаровска. Гостями школы в этот день стали губернатор ЕАО А.Б. </w:t>
      </w:r>
      <w:proofErr w:type="spellStart"/>
      <w:r>
        <w:rPr>
          <w:rFonts w:eastAsia="Calibri"/>
          <w:lang w:eastAsia="en-US"/>
        </w:rPr>
        <w:t>Левинталь</w:t>
      </w:r>
      <w:proofErr w:type="spellEnd"/>
      <w:r>
        <w:rPr>
          <w:rFonts w:eastAsia="Calibri"/>
          <w:lang w:eastAsia="en-US"/>
        </w:rPr>
        <w:t xml:space="preserve">, председатель Законодательного Собрания ЕАО Тихомиров А.Ф., </w:t>
      </w:r>
      <w:r w:rsidR="00AB7D0D">
        <w:rPr>
          <w:rFonts w:eastAsia="Calibri"/>
          <w:lang w:eastAsia="en-US"/>
        </w:rPr>
        <w:t xml:space="preserve">глава района А.П. </w:t>
      </w:r>
      <w:proofErr w:type="spellStart"/>
      <w:r w:rsidR="00AB7D0D">
        <w:rPr>
          <w:rFonts w:eastAsia="Calibri"/>
          <w:lang w:eastAsia="en-US"/>
        </w:rPr>
        <w:t>Тлустенко</w:t>
      </w:r>
      <w:proofErr w:type="spellEnd"/>
      <w:r w:rsidR="00AB7D0D">
        <w:rPr>
          <w:rFonts w:eastAsia="Calibri"/>
          <w:lang w:eastAsia="en-US"/>
        </w:rPr>
        <w:t>.</w:t>
      </w:r>
    </w:p>
    <w:p w:rsidR="0035208B" w:rsidRPr="0035208B" w:rsidRDefault="00AB7D0D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5208B" w:rsidRPr="0035208B">
        <w:rPr>
          <w:color w:val="000000"/>
          <w:szCs w:val="23"/>
          <w:shd w:val="clear" w:color="auto" w:fill="FFFFFF"/>
        </w:rPr>
        <w:t xml:space="preserve">Перед экскурсией в музее выступили представители общественных организаций: </w:t>
      </w:r>
      <w:r w:rsidR="0035208B" w:rsidRPr="0035208B">
        <w:rPr>
          <w:color w:val="000000"/>
          <w:szCs w:val="23"/>
        </w:rPr>
        <w:br/>
      </w:r>
      <w:r w:rsidR="0035208B" w:rsidRPr="0035208B">
        <w:rPr>
          <w:color w:val="000000"/>
          <w:szCs w:val="23"/>
          <w:shd w:val="clear" w:color="auto" w:fill="FFFFFF"/>
        </w:rPr>
        <w:t xml:space="preserve">Болдырев Виктор Иванович, руководитель Межрегиональной общественной организации ветеранов Восточного военного округа (МООВ ВВО), </w:t>
      </w:r>
      <w:r w:rsidR="0035208B" w:rsidRPr="0035208B">
        <w:rPr>
          <w:color w:val="000000"/>
          <w:szCs w:val="23"/>
        </w:rPr>
        <w:br/>
      </w:r>
      <w:r w:rsidR="0035208B" w:rsidRPr="0035208B">
        <w:rPr>
          <w:color w:val="000000"/>
          <w:szCs w:val="23"/>
          <w:shd w:val="clear" w:color="auto" w:fill="FFFFFF"/>
        </w:rPr>
        <w:lastRenderedPageBreak/>
        <w:t xml:space="preserve">Мельников Юрий Алексеевич, генерал-майор в отставке, помощник командующего войсками Восточного военного округа, руководитель Хабаровского регионального отделения Общероссийской общественной организации ветеранов Вооруженных Сил Российской Федерации (ХРО ОООВ ВС РФ), а также председатель Дальневосточного </w:t>
      </w:r>
      <w:proofErr w:type="gramStart"/>
      <w:r w:rsidR="0035208B" w:rsidRPr="0035208B">
        <w:rPr>
          <w:color w:val="000000"/>
          <w:szCs w:val="23"/>
          <w:shd w:val="clear" w:color="auto" w:fill="FFFFFF"/>
        </w:rPr>
        <w:t>представительства Национальной Ассоциации объединений офицеров запаса Вооруженных</w:t>
      </w:r>
      <w:proofErr w:type="gramEnd"/>
      <w:r w:rsidR="0035208B" w:rsidRPr="0035208B">
        <w:rPr>
          <w:color w:val="000000"/>
          <w:szCs w:val="23"/>
          <w:shd w:val="clear" w:color="auto" w:fill="FFFFFF"/>
        </w:rPr>
        <w:t xml:space="preserve"> Сил (МЕГАПИР).</w:t>
      </w:r>
      <w:r w:rsidR="0035208B" w:rsidRPr="0035208B">
        <w:rPr>
          <w:color w:val="000000"/>
          <w:szCs w:val="23"/>
        </w:rPr>
        <w:br/>
      </w:r>
    </w:p>
    <w:p w:rsidR="006D03F7" w:rsidRDefault="006D03F7" w:rsidP="00A73C85">
      <w:pPr>
        <w:ind w:firstLine="708"/>
        <w:jc w:val="both"/>
        <w:rPr>
          <w:color w:val="000000"/>
          <w:szCs w:val="23"/>
          <w:shd w:val="clear" w:color="auto" w:fill="FFFFFF"/>
        </w:rPr>
      </w:pPr>
      <w:r w:rsidRPr="0035208B">
        <w:rPr>
          <w:color w:val="000000"/>
          <w:szCs w:val="23"/>
          <w:shd w:val="clear" w:color="auto" w:fill="FFFFFF"/>
        </w:rPr>
        <w:t>Знамя Общероссийской общественной организации ветеранов вооруженных сил РФ было передано Мельниковым Ю.А. в региональную организацию нашей области.</w:t>
      </w:r>
    </w:p>
    <w:p w:rsidR="006D03F7" w:rsidRDefault="006D03F7" w:rsidP="006D03F7">
      <w:pPr>
        <w:jc w:val="both"/>
        <w:rPr>
          <w:rFonts w:eastAsia="Calibri"/>
          <w:lang w:eastAsia="en-US"/>
        </w:rPr>
      </w:pPr>
    </w:p>
    <w:p w:rsidR="0035208B" w:rsidRDefault="0035208B" w:rsidP="00E532A8">
      <w:pPr>
        <w:jc w:val="both"/>
        <w:rPr>
          <w:b/>
          <w:color w:val="000000"/>
          <w:szCs w:val="23"/>
          <w:shd w:val="clear" w:color="auto" w:fill="FFFFFF"/>
        </w:rPr>
      </w:pPr>
      <w:r w:rsidRPr="006D03F7">
        <w:rPr>
          <w:rFonts w:eastAsia="Calibri"/>
          <w:b/>
          <w:lang w:eastAsia="en-US"/>
        </w:rPr>
        <w:t xml:space="preserve">Награды. </w:t>
      </w:r>
      <w:proofErr w:type="gramStart"/>
      <w:r w:rsidRPr="006D03F7">
        <w:rPr>
          <w:b/>
          <w:color w:val="000000"/>
          <w:szCs w:val="23"/>
          <w:shd w:val="clear" w:color="auto" w:fill="FFFFFF"/>
        </w:rPr>
        <w:t xml:space="preserve">Восьми учителям школы </w:t>
      </w:r>
      <w:r w:rsidR="006D03F7">
        <w:rPr>
          <w:b/>
          <w:color w:val="000000"/>
          <w:szCs w:val="23"/>
          <w:shd w:val="clear" w:color="auto" w:fill="FFFFFF"/>
        </w:rPr>
        <w:t>(</w:t>
      </w:r>
      <w:proofErr w:type="spellStart"/>
      <w:r w:rsidR="006D03F7">
        <w:rPr>
          <w:b/>
          <w:color w:val="000000"/>
          <w:szCs w:val="23"/>
          <w:shd w:val="clear" w:color="auto" w:fill="FFFFFF"/>
        </w:rPr>
        <w:t>Ашурова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Т.А., Николаева А.А., </w:t>
      </w:r>
      <w:proofErr w:type="spellStart"/>
      <w:r w:rsidR="006D03F7">
        <w:rPr>
          <w:b/>
          <w:color w:val="000000"/>
          <w:szCs w:val="23"/>
          <w:shd w:val="clear" w:color="auto" w:fill="FFFFFF"/>
        </w:rPr>
        <w:t>Волокитина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Е.Е., Седова Г.Я., Зайцев А.Н., </w:t>
      </w:r>
      <w:proofErr w:type="spellStart"/>
      <w:r w:rsidR="006D03F7">
        <w:rPr>
          <w:b/>
          <w:color w:val="000000"/>
          <w:szCs w:val="23"/>
          <w:shd w:val="clear" w:color="auto" w:fill="FFFFFF"/>
        </w:rPr>
        <w:t>Недоимкина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Т.В., Понамарева Г.В., Харченко Н.В.) </w:t>
      </w:r>
      <w:r w:rsidRPr="006D03F7">
        <w:rPr>
          <w:b/>
          <w:color w:val="000000"/>
          <w:szCs w:val="23"/>
          <w:shd w:val="clear" w:color="auto" w:fill="FFFFFF"/>
        </w:rPr>
        <w:t>и 2 экскурсоводам музея-</w:t>
      </w:r>
      <w:proofErr w:type="spellStart"/>
      <w:r w:rsidRPr="006D03F7">
        <w:rPr>
          <w:b/>
          <w:color w:val="000000"/>
          <w:szCs w:val="23"/>
          <w:shd w:val="clear" w:color="auto" w:fill="FFFFFF"/>
        </w:rPr>
        <w:t>одиннадцатиклассницам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(</w:t>
      </w:r>
      <w:proofErr w:type="spellStart"/>
      <w:r w:rsidR="006D03F7">
        <w:rPr>
          <w:b/>
          <w:color w:val="000000"/>
          <w:szCs w:val="23"/>
          <w:shd w:val="clear" w:color="auto" w:fill="FFFFFF"/>
        </w:rPr>
        <w:t>Пациора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А. и </w:t>
      </w:r>
      <w:proofErr w:type="spellStart"/>
      <w:r w:rsidR="006D03F7">
        <w:rPr>
          <w:b/>
          <w:color w:val="000000"/>
          <w:szCs w:val="23"/>
          <w:shd w:val="clear" w:color="auto" w:fill="FFFFFF"/>
        </w:rPr>
        <w:t>Куташова</w:t>
      </w:r>
      <w:proofErr w:type="spellEnd"/>
      <w:r w:rsidR="006D03F7">
        <w:rPr>
          <w:b/>
          <w:color w:val="000000"/>
          <w:szCs w:val="23"/>
          <w:shd w:val="clear" w:color="auto" w:fill="FFFFFF"/>
        </w:rPr>
        <w:t xml:space="preserve"> В.)</w:t>
      </w:r>
      <w:r w:rsidRPr="006D03F7">
        <w:rPr>
          <w:b/>
          <w:color w:val="000000"/>
          <w:szCs w:val="23"/>
          <w:shd w:val="clear" w:color="auto" w:fill="FFFFFF"/>
        </w:rPr>
        <w:t xml:space="preserve"> были вручены благодарности и памятные знаки</w:t>
      </w:r>
      <w:r w:rsidR="00584A81">
        <w:rPr>
          <w:b/>
          <w:color w:val="000000"/>
          <w:szCs w:val="23"/>
          <w:shd w:val="clear" w:color="auto" w:fill="FFFFFF"/>
        </w:rPr>
        <w:t xml:space="preserve"> (медали)</w:t>
      </w:r>
      <w:r w:rsidRPr="006D03F7">
        <w:rPr>
          <w:b/>
          <w:color w:val="000000"/>
          <w:szCs w:val="23"/>
          <w:shd w:val="clear" w:color="auto" w:fill="FFFFFF"/>
        </w:rPr>
        <w:t xml:space="preserve"> от Общероссийской общественной организации ветеранов "Российский Союз ветеранов" за активное участие в патриотическом воспитании молодежи и в</w:t>
      </w:r>
      <w:proofErr w:type="gramEnd"/>
      <w:r w:rsidRPr="006D03F7">
        <w:rPr>
          <w:b/>
          <w:color w:val="000000"/>
          <w:szCs w:val="23"/>
          <w:shd w:val="clear" w:color="auto" w:fill="FFFFFF"/>
        </w:rPr>
        <w:t xml:space="preserve"> работе по увековечению памяти героев Гражданской войны.</w:t>
      </w:r>
    </w:p>
    <w:p w:rsidR="006D03F7" w:rsidRDefault="006D03F7" w:rsidP="00E532A8">
      <w:pPr>
        <w:jc w:val="both"/>
        <w:rPr>
          <w:b/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 xml:space="preserve">Музею школы вручены благодарность, вымпел и медаль «70 лет Победы» от </w:t>
      </w:r>
      <w:r w:rsidRPr="006D03F7">
        <w:rPr>
          <w:b/>
          <w:color w:val="000000"/>
          <w:szCs w:val="23"/>
          <w:shd w:val="clear" w:color="auto" w:fill="FFFFFF"/>
        </w:rPr>
        <w:t>Общероссийской общественной организации ветеранов "Российский Союз ветеранов"</w:t>
      </w:r>
      <w:r>
        <w:rPr>
          <w:b/>
          <w:color w:val="000000"/>
          <w:szCs w:val="23"/>
          <w:shd w:val="clear" w:color="auto" w:fill="FFFFFF"/>
        </w:rPr>
        <w:t>.</w:t>
      </w:r>
    </w:p>
    <w:p w:rsidR="006D03F7" w:rsidRPr="006D03F7" w:rsidRDefault="006D03F7" w:rsidP="00E532A8">
      <w:pPr>
        <w:jc w:val="both"/>
        <w:rPr>
          <w:rFonts w:eastAsia="Calibri"/>
          <w:b/>
          <w:lang w:eastAsia="en-US"/>
        </w:rPr>
      </w:pPr>
      <w:r>
        <w:rPr>
          <w:b/>
          <w:color w:val="000000"/>
          <w:szCs w:val="23"/>
          <w:shd w:val="clear" w:color="auto" w:fill="FFFFFF"/>
        </w:rPr>
        <w:t>Школе вручены благодарность и вымпел этой организации, а также традиционно справочники, энциклопедии и художественная литература.</w:t>
      </w:r>
    </w:p>
    <w:p w:rsidR="00BC3B5E" w:rsidRDefault="00BC3B5E" w:rsidP="00BC3B5E">
      <w:pPr>
        <w:jc w:val="both"/>
        <w:rPr>
          <w:rFonts w:eastAsia="Calibri"/>
          <w:lang w:eastAsia="en-US"/>
        </w:rPr>
      </w:pPr>
    </w:p>
    <w:p w:rsidR="00AB7D0D" w:rsidRPr="0035208B" w:rsidRDefault="0035208B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Затем</w:t>
      </w:r>
      <w:r w:rsidR="009E48C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</w:t>
      </w:r>
      <w:r w:rsidR="00AB7D0D">
        <w:rPr>
          <w:rFonts w:eastAsia="Calibri"/>
          <w:lang w:eastAsia="en-US"/>
        </w:rPr>
        <w:t xml:space="preserve">еред </w:t>
      </w:r>
      <w:proofErr w:type="gramStart"/>
      <w:r w:rsidR="00AB7D0D">
        <w:rPr>
          <w:rFonts w:eastAsia="Calibri"/>
          <w:lang w:eastAsia="en-US"/>
        </w:rPr>
        <w:t>приглашенными</w:t>
      </w:r>
      <w:proofErr w:type="gramEnd"/>
      <w:r w:rsidR="00AB7D0D">
        <w:rPr>
          <w:rFonts w:eastAsia="Calibri"/>
          <w:lang w:eastAsia="en-US"/>
        </w:rPr>
        <w:t xml:space="preserve"> выступил </w:t>
      </w:r>
      <w:r>
        <w:rPr>
          <w:rFonts w:eastAsia="Calibri"/>
          <w:lang w:eastAsia="en-US"/>
        </w:rPr>
        <w:t>председа</w:t>
      </w:r>
      <w:r w:rsidR="00AB7D0D">
        <w:rPr>
          <w:rFonts w:eastAsia="Calibri"/>
          <w:lang w:eastAsia="en-US"/>
        </w:rPr>
        <w:t xml:space="preserve">тель </w:t>
      </w:r>
      <w:r>
        <w:rPr>
          <w:rFonts w:eastAsia="Calibri"/>
          <w:lang w:eastAsia="en-US"/>
        </w:rPr>
        <w:t xml:space="preserve">регионального отделения </w:t>
      </w:r>
      <w:r w:rsidR="00AB7D0D">
        <w:rPr>
          <w:rFonts w:eastAsia="Calibri"/>
          <w:lang w:eastAsia="en-US"/>
        </w:rPr>
        <w:t xml:space="preserve">РВИО Овчинников </w:t>
      </w:r>
      <w:r w:rsidR="00AB7D0D" w:rsidRPr="0035208B">
        <w:rPr>
          <w:rFonts w:eastAsia="Calibri"/>
          <w:lang w:eastAsia="en-US"/>
        </w:rPr>
        <w:t xml:space="preserve">Сергей Георгиевич, который </w:t>
      </w:r>
      <w:r w:rsidRPr="0035208B">
        <w:rPr>
          <w:rFonts w:eastAsia="Calibri"/>
          <w:lang w:eastAsia="en-US"/>
        </w:rPr>
        <w:t>рассказал о</w:t>
      </w:r>
      <w:r w:rsidRPr="0035208B">
        <w:rPr>
          <w:color w:val="000000"/>
          <w:shd w:val="clear" w:color="auto" w:fill="FFFFFF"/>
        </w:rPr>
        <w:t xml:space="preserve"> целях организации и задачах на текущий год. Сергей Георгиевич сообщил присутствующим волонтерам, студентам колледжа культуры, членам "Молодой гвардии" и представителям областных организаций о направлениях работы РВИО: поддержка и приумножение памятных знаков, приведение в порядок мест захоронения участников Гражданской войны, поддержка поисковой, краеведческой и музейной работы. После этого все присутствующие были приглашены на экскурсию в школьный музей, где 5 экскурсоводов познакомили гостей школы с его экспонатами.</w:t>
      </w:r>
    </w:p>
    <w:p w:rsidR="0059306D" w:rsidRPr="0035208B" w:rsidRDefault="0059306D" w:rsidP="00E532A8">
      <w:pPr>
        <w:jc w:val="both"/>
        <w:rPr>
          <w:rFonts w:eastAsia="Calibri"/>
          <w:lang w:eastAsia="en-US"/>
        </w:rPr>
      </w:pPr>
      <w:r w:rsidRPr="0035208B">
        <w:rPr>
          <w:rFonts w:eastAsia="Calibri"/>
          <w:lang w:eastAsia="en-US"/>
        </w:rPr>
        <w:tab/>
      </w:r>
      <w:r w:rsidRPr="0035208B">
        <w:rPr>
          <w:rFonts w:eastAsia="Calibri"/>
          <w:lang w:eastAsia="en-US"/>
        </w:rPr>
        <w:tab/>
      </w:r>
    </w:p>
    <w:p w:rsidR="005A5831" w:rsidRDefault="006D03F7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 февраля</w:t>
      </w:r>
      <w:r w:rsidR="00B06711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</w:t>
      </w:r>
      <w:r w:rsidR="00B06711">
        <w:rPr>
          <w:rFonts w:eastAsia="Calibri"/>
          <w:lang w:eastAsia="en-US"/>
        </w:rPr>
        <w:t>школьный музей посетили 34 участника лыжного перехода «Хабаровск-Волочаевка». Для постоянных гостей музея проведена обзорная экскурсия.</w:t>
      </w:r>
    </w:p>
    <w:p w:rsidR="00B06711" w:rsidRDefault="00B06711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18-19 февраля – руководитель музея принял участие в областной конференции по патриотическому воспитанию. Опыт работы школы  по теме: «Школьный музей как центр патриотического воспитания в сельской школе» был представлен на мастер-классе. Презентован видеоролик о музее.</w:t>
      </w:r>
    </w:p>
    <w:p w:rsidR="009D6523" w:rsidRDefault="009D6523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 февраля – Посещение братской могилы на пограничной заставе Верхне-Спасской. Руководитель музея совместно с казаками Станичного казачьего округа «Покровское» принял участие в освещении креста на братской могиле времен Гражданской войны. </w:t>
      </w:r>
      <w:proofErr w:type="spellStart"/>
      <w:r>
        <w:rPr>
          <w:rFonts w:eastAsia="Calibri"/>
          <w:lang w:eastAsia="en-US"/>
        </w:rPr>
        <w:t>Карачество</w:t>
      </w:r>
      <w:proofErr w:type="spellEnd"/>
      <w:r>
        <w:rPr>
          <w:rFonts w:eastAsia="Calibri"/>
          <w:lang w:eastAsia="en-US"/>
        </w:rPr>
        <w:t xml:space="preserve"> представляли атаман Худяков С.М, начальник штаба общества Кашин Д.А., </w:t>
      </w:r>
      <w:proofErr w:type="spellStart"/>
      <w:r>
        <w:rPr>
          <w:rFonts w:eastAsia="Calibri"/>
          <w:lang w:eastAsia="en-US"/>
        </w:rPr>
        <w:t>Безматерных</w:t>
      </w:r>
      <w:proofErr w:type="spellEnd"/>
      <w:r>
        <w:rPr>
          <w:rFonts w:eastAsia="Calibri"/>
          <w:lang w:eastAsia="en-US"/>
        </w:rPr>
        <w:t xml:space="preserve"> В.И. Чин освещения проводил отец Андрей настоятель Никол</w:t>
      </w:r>
      <w:r w:rsidR="009E48C3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евской церкви.  Предварительно проведена поисковая работа о сражении под Верхне-Спасском и Нижне-Спасском в феврале 1922 года.</w:t>
      </w:r>
    </w:p>
    <w:p w:rsidR="00EB0BA9" w:rsidRDefault="00EB0BA9" w:rsidP="00E532A8">
      <w:pPr>
        <w:jc w:val="both"/>
        <w:rPr>
          <w:rFonts w:eastAsia="Calibri"/>
          <w:lang w:eastAsia="en-US"/>
        </w:rPr>
      </w:pPr>
    </w:p>
    <w:p w:rsidR="00156988" w:rsidRPr="009E48C3" w:rsidRDefault="00156988" w:rsidP="00156988">
      <w:pPr>
        <w:jc w:val="both"/>
        <w:rPr>
          <w:rFonts w:eastAsia="Calibri"/>
          <w:b/>
          <w:u w:val="single"/>
          <w:lang w:eastAsia="en-US"/>
        </w:rPr>
      </w:pPr>
      <w:r w:rsidRPr="009E48C3">
        <w:rPr>
          <w:rFonts w:eastAsia="Calibri"/>
          <w:b/>
          <w:u w:val="single"/>
          <w:lang w:eastAsia="en-US"/>
        </w:rPr>
        <w:t>Март 2016 года</w:t>
      </w:r>
    </w:p>
    <w:p w:rsidR="00156988" w:rsidRDefault="00156988" w:rsidP="00C8206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C8206F" w:rsidRPr="00C8206F" w:rsidRDefault="00C8206F" w:rsidP="00C8206F">
      <w:pPr>
        <w:tabs>
          <w:tab w:val="left" w:pos="10065"/>
        </w:tabs>
        <w:ind w:right="283" w:firstLine="709"/>
        <w:jc w:val="both"/>
      </w:pPr>
      <w:r>
        <w:rPr>
          <w:rFonts w:eastAsia="Calibri"/>
          <w:lang w:eastAsia="en-US"/>
        </w:rPr>
        <w:t>В течение месяца велась р</w:t>
      </w:r>
      <w:r w:rsidR="00156988">
        <w:rPr>
          <w:rFonts w:eastAsia="Calibri"/>
          <w:lang w:eastAsia="en-US"/>
        </w:rPr>
        <w:t xml:space="preserve">абота по подготовке конкурсных материалов для областной </w:t>
      </w:r>
      <w:proofErr w:type="gramStart"/>
      <w:r w:rsidR="00156988">
        <w:rPr>
          <w:rFonts w:eastAsia="Calibri"/>
          <w:lang w:eastAsia="en-US"/>
        </w:rPr>
        <w:t>Интернет-викторины</w:t>
      </w:r>
      <w:proofErr w:type="gramEnd"/>
      <w:r w:rsidR="001569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индивидуально с </w:t>
      </w:r>
      <w:r w:rsidR="00156988">
        <w:rPr>
          <w:rFonts w:eastAsia="Calibri"/>
          <w:lang w:eastAsia="en-US"/>
        </w:rPr>
        <w:t xml:space="preserve">учащимися школы </w:t>
      </w:r>
      <w:proofErr w:type="spellStart"/>
      <w:r w:rsidR="00156988">
        <w:rPr>
          <w:rFonts w:eastAsia="Calibri"/>
          <w:lang w:eastAsia="en-US"/>
        </w:rPr>
        <w:t>Соловетовым</w:t>
      </w:r>
      <w:proofErr w:type="spellEnd"/>
      <w:r w:rsidR="00156988">
        <w:rPr>
          <w:rFonts w:eastAsia="Calibri"/>
          <w:lang w:eastAsia="en-US"/>
        </w:rPr>
        <w:t xml:space="preserve"> В. (9 класс), </w:t>
      </w:r>
      <w:proofErr w:type="spellStart"/>
      <w:r w:rsidR="00156988">
        <w:rPr>
          <w:rFonts w:eastAsia="Calibri"/>
          <w:lang w:eastAsia="en-US"/>
        </w:rPr>
        <w:t>Ку</w:t>
      </w:r>
      <w:r w:rsidR="009E48C3">
        <w:rPr>
          <w:rFonts w:eastAsia="Calibri"/>
          <w:lang w:eastAsia="en-US"/>
        </w:rPr>
        <w:t>т</w:t>
      </w:r>
      <w:r w:rsidR="00156988">
        <w:rPr>
          <w:rFonts w:eastAsia="Calibri"/>
          <w:lang w:eastAsia="en-US"/>
        </w:rPr>
        <w:t>ашовой</w:t>
      </w:r>
      <w:proofErr w:type="spellEnd"/>
      <w:r w:rsidR="00156988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>.</w:t>
      </w:r>
      <w:r w:rsidR="00156988">
        <w:rPr>
          <w:rFonts w:eastAsia="Calibri"/>
          <w:lang w:eastAsia="en-US"/>
        </w:rPr>
        <w:t xml:space="preserve"> и </w:t>
      </w:r>
      <w:proofErr w:type="spellStart"/>
      <w:r w:rsidR="00156988">
        <w:rPr>
          <w:rFonts w:eastAsia="Calibri"/>
          <w:lang w:eastAsia="en-US"/>
        </w:rPr>
        <w:t>Пациора</w:t>
      </w:r>
      <w:proofErr w:type="spellEnd"/>
      <w:r w:rsidR="00156988">
        <w:rPr>
          <w:rFonts w:eastAsia="Calibri"/>
          <w:lang w:eastAsia="en-US"/>
        </w:rPr>
        <w:t xml:space="preserve"> А (11 класс), Пановым С. (7 класс), Журавлевым Д. (6 класс). Викторина в текущем году проводилась по новой форме. Учащиеся должны были ответить </w:t>
      </w:r>
      <w:r w:rsidR="009E48C3">
        <w:rPr>
          <w:rFonts w:eastAsia="Calibri"/>
          <w:lang w:eastAsia="en-US"/>
        </w:rPr>
        <w:t xml:space="preserve">не только </w:t>
      </w:r>
      <w:r w:rsidR="00156988">
        <w:rPr>
          <w:rFonts w:eastAsia="Calibri"/>
          <w:lang w:eastAsia="en-US"/>
        </w:rPr>
        <w:t>на вопросы теста, посвященного ученым</w:t>
      </w:r>
      <w:r>
        <w:rPr>
          <w:rFonts w:eastAsia="Calibri"/>
          <w:lang w:eastAsia="en-US"/>
        </w:rPr>
        <w:t>-исследователям</w:t>
      </w:r>
      <w:r w:rsidR="00156988">
        <w:rPr>
          <w:rFonts w:eastAsia="Calibri"/>
          <w:lang w:eastAsia="en-US"/>
        </w:rPr>
        <w:t xml:space="preserve"> Приамурья, но и написать эссе на </w:t>
      </w:r>
      <w:r>
        <w:rPr>
          <w:rFonts w:eastAsia="Calibri"/>
          <w:lang w:eastAsia="en-US"/>
        </w:rPr>
        <w:t xml:space="preserve">тему: </w:t>
      </w:r>
      <w:r w:rsidRPr="00C8206F">
        <w:t>«Как повлияли научные исследования, проведенные в Еврейской автономной области, на ее современное состояние, и каковы перспективы развития науки в нашей области».</w:t>
      </w:r>
      <w:r>
        <w:t xml:space="preserve"> Викторина </w:t>
      </w:r>
      <w:r w:rsidR="00D123EA">
        <w:t>проводилась областным ДЮЦ совместно с ПКАРП ДВО РАН и Русским географическим обществом.</w:t>
      </w:r>
    </w:p>
    <w:p w:rsidR="00156988" w:rsidRDefault="00156988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28 марта</w:t>
      </w:r>
      <w:r w:rsidR="00C8206F">
        <w:rPr>
          <w:rFonts w:eastAsia="Calibri"/>
          <w:lang w:eastAsia="en-US"/>
        </w:rPr>
        <w:t xml:space="preserve"> – четверо </w:t>
      </w:r>
      <w:r w:rsidR="00D123EA">
        <w:rPr>
          <w:rFonts w:eastAsia="Calibri"/>
          <w:lang w:eastAsia="en-US"/>
        </w:rPr>
        <w:t>ребят приняли участие в подведении итогов областной викторины</w:t>
      </w:r>
      <w:r w:rsidR="00584A81">
        <w:rPr>
          <w:rFonts w:eastAsia="Calibri"/>
          <w:lang w:eastAsia="en-US"/>
        </w:rPr>
        <w:t xml:space="preserve"> в </w:t>
      </w:r>
      <w:r w:rsidR="009E48C3">
        <w:rPr>
          <w:rFonts w:eastAsia="Calibri"/>
          <w:lang w:eastAsia="en-US"/>
        </w:rPr>
        <w:t xml:space="preserve">               </w:t>
      </w:r>
      <w:r w:rsidR="00584A81">
        <w:rPr>
          <w:rFonts w:eastAsia="Calibri"/>
          <w:lang w:eastAsia="en-US"/>
        </w:rPr>
        <w:t>г. Биробиджане в Институте комплексного анализа региональных проблем ДВО РАН</w:t>
      </w:r>
      <w:r w:rsidR="00D123EA">
        <w:rPr>
          <w:rFonts w:eastAsia="Calibri"/>
          <w:lang w:eastAsia="en-US"/>
        </w:rPr>
        <w:t xml:space="preserve">. </w:t>
      </w:r>
    </w:p>
    <w:p w:rsidR="00D123EA" w:rsidRDefault="00D123EA" w:rsidP="00156988">
      <w:pPr>
        <w:jc w:val="both"/>
        <w:rPr>
          <w:rFonts w:eastAsia="Calibri"/>
          <w:b/>
          <w:lang w:eastAsia="en-US"/>
        </w:rPr>
      </w:pPr>
    </w:p>
    <w:p w:rsidR="00D123EA" w:rsidRPr="00D123EA" w:rsidRDefault="00D123EA" w:rsidP="00156988">
      <w:pPr>
        <w:jc w:val="both"/>
        <w:rPr>
          <w:rFonts w:eastAsia="Calibri"/>
          <w:b/>
          <w:lang w:eastAsia="en-US"/>
        </w:rPr>
      </w:pPr>
      <w:r w:rsidRPr="00D123EA">
        <w:rPr>
          <w:rFonts w:eastAsia="Calibri"/>
          <w:b/>
          <w:lang w:eastAsia="en-US"/>
        </w:rPr>
        <w:lastRenderedPageBreak/>
        <w:t xml:space="preserve">Награды. 1 победитель (1 место – </w:t>
      </w:r>
      <w:proofErr w:type="spellStart"/>
      <w:r w:rsidRPr="00D123EA">
        <w:rPr>
          <w:rFonts w:eastAsia="Calibri"/>
          <w:b/>
          <w:lang w:eastAsia="en-US"/>
        </w:rPr>
        <w:t>Соловетов</w:t>
      </w:r>
      <w:proofErr w:type="spellEnd"/>
      <w:r w:rsidRPr="00D123EA">
        <w:rPr>
          <w:rFonts w:eastAsia="Calibri"/>
          <w:b/>
          <w:lang w:eastAsia="en-US"/>
        </w:rPr>
        <w:t xml:space="preserve"> Влад, 9 класс)</w:t>
      </w:r>
    </w:p>
    <w:p w:rsidR="00D123EA" w:rsidRPr="00D123EA" w:rsidRDefault="00D123EA" w:rsidP="00156988">
      <w:pPr>
        <w:jc w:val="both"/>
        <w:rPr>
          <w:rFonts w:eastAsia="Calibri"/>
          <w:b/>
          <w:lang w:eastAsia="en-US"/>
        </w:rPr>
      </w:pPr>
      <w:r w:rsidRPr="00D123EA">
        <w:rPr>
          <w:rFonts w:eastAsia="Calibri"/>
          <w:b/>
          <w:lang w:eastAsia="en-US"/>
        </w:rPr>
        <w:t xml:space="preserve">                 3 призера (2 место – </w:t>
      </w:r>
      <w:proofErr w:type="spellStart"/>
      <w:r w:rsidRPr="00D123EA">
        <w:rPr>
          <w:rFonts w:eastAsia="Calibri"/>
          <w:b/>
          <w:lang w:eastAsia="en-US"/>
        </w:rPr>
        <w:t>Куташова</w:t>
      </w:r>
      <w:proofErr w:type="spellEnd"/>
      <w:r w:rsidRPr="00D123EA">
        <w:rPr>
          <w:rFonts w:eastAsia="Calibri"/>
          <w:b/>
          <w:lang w:eastAsia="en-US"/>
        </w:rPr>
        <w:t xml:space="preserve"> Вероника, 11 класс, 3 место – </w:t>
      </w:r>
      <w:proofErr w:type="spellStart"/>
      <w:r w:rsidRPr="00D123EA">
        <w:rPr>
          <w:rFonts w:eastAsia="Calibri"/>
          <w:b/>
          <w:lang w:eastAsia="en-US"/>
        </w:rPr>
        <w:t>Пациора</w:t>
      </w:r>
      <w:proofErr w:type="spellEnd"/>
      <w:r w:rsidRPr="00D123EA">
        <w:rPr>
          <w:rFonts w:eastAsia="Calibri"/>
          <w:b/>
          <w:lang w:eastAsia="en-US"/>
        </w:rPr>
        <w:t xml:space="preserve"> Анастасия, 11 класс и Журавлев Данила, 6 класс)</w:t>
      </w:r>
    </w:p>
    <w:p w:rsidR="00D123EA" w:rsidRPr="00D123EA" w:rsidRDefault="00D123EA" w:rsidP="00156988">
      <w:pPr>
        <w:jc w:val="both"/>
        <w:rPr>
          <w:rFonts w:eastAsia="Calibri"/>
          <w:b/>
          <w:lang w:eastAsia="en-US"/>
        </w:rPr>
      </w:pPr>
      <w:r w:rsidRPr="00D123EA">
        <w:rPr>
          <w:rFonts w:eastAsia="Calibri"/>
          <w:b/>
          <w:lang w:eastAsia="en-US"/>
        </w:rPr>
        <w:t xml:space="preserve">                  За высокие результаты (5 место с отставанием в 2 балла от призового места занял панов Сергей, 7 класс). Ребятам вручены памятные подарки, сертификат участников и дипломы победителей и призеров. Работы </w:t>
      </w:r>
      <w:proofErr w:type="spellStart"/>
      <w:r w:rsidRPr="00D123EA">
        <w:rPr>
          <w:rFonts w:eastAsia="Calibri"/>
          <w:b/>
          <w:lang w:eastAsia="en-US"/>
        </w:rPr>
        <w:t>Соловетова</w:t>
      </w:r>
      <w:proofErr w:type="spellEnd"/>
      <w:r w:rsidRPr="00D123EA">
        <w:rPr>
          <w:rFonts w:eastAsia="Calibri"/>
          <w:b/>
          <w:lang w:eastAsia="en-US"/>
        </w:rPr>
        <w:t xml:space="preserve">, </w:t>
      </w:r>
      <w:proofErr w:type="spellStart"/>
      <w:r w:rsidRPr="00D123EA">
        <w:rPr>
          <w:rFonts w:eastAsia="Calibri"/>
          <w:b/>
          <w:lang w:eastAsia="en-US"/>
        </w:rPr>
        <w:t>Куташовой</w:t>
      </w:r>
      <w:proofErr w:type="spellEnd"/>
      <w:r w:rsidRPr="00D123EA">
        <w:rPr>
          <w:rFonts w:eastAsia="Calibri"/>
          <w:b/>
          <w:lang w:eastAsia="en-US"/>
        </w:rPr>
        <w:t xml:space="preserve"> и Панова опубликованы в региональном научном журнале.</w:t>
      </w:r>
    </w:p>
    <w:p w:rsidR="00D123EA" w:rsidRDefault="00D123EA" w:rsidP="00156988">
      <w:pPr>
        <w:jc w:val="both"/>
        <w:rPr>
          <w:rFonts w:eastAsia="Calibri"/>
          <w:lang w:eastAsia="en-US"/>
        </w:rPr>
      </w:pPr>
    </w:p>
    <w:p w:rsidR="00D123EA" w:rsidRPr="009E48C3" w:rsidRDefault="00D123EA" w:rsidP="00156988">
      <w:pPr>
        <w:jc w:val="both"/>
        <w:rPr>
          <w:rFonts w:eastAsia="Calibri"/>
          <w:b/>
          <w:u w:val="single"/>
          <w:lang w:eastAsia="en-US"/>
        </w:rPr>
      </w:pPr>
      <w:r w:rsidRPr="009E48C3">
        <w:rPr>
          <w:rFonts w:eastAsia="Calibri"/>
          <w:b/>
          <w:u w:val="single"/>
          <w:lang w:eastAsia="en-US"/>
        </w:rPr>
        <w:t>Апрель 201</w:t>
      </w:r>
      <w:r w:rsidR="00BC3B5E" w:rsidRPr="009E48C3">
        <w:rPr>
          <w:rFonts w:eastAsia="Calibri"/>
          <w:b/>
          <w:u w:val="single"/>
          <w:lang w:eastAsia="en-US"/>
        </w:rPr>
        <w:t>6</w:t>
      </w:r>
      <w:r w:rsidRPr="009E48C3">
        <w:rPr>
          <w:rFonts w:eastAsia="Calibri"/>
          <w:b/>
          <w:u w:val="single"/>
          <w:lang w:eastAsia="en-US"/>
        </w:rPr>
        <w:t xml:space="preserve"> года</w:t>
      </w:r>
    </w:p>
    <w:p w:rsidR="00BC3B5E" w:rsidRDefault="00D123EA" w:rsidP="001569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123EA" w:rsidRDefault="00D123EA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Проведена работа по подготовке к участию в Круглом столе при </w:t>
      </w:r>
      <w:proofErr w:type="spellStart"/>
      <w:r>
        <w:rPr>
          <w:rFonts w:eastAsia="Calibri"/>
          <w:lang w:eastAsia="en-US"/>
        </w:rPr>
        <w:t>ИКАРПе</w:t>
      </w:r>
      <w:proofErr w:type="spellEnd"/>
      <w:r>
        <w:rPr>
          <w:rFonts w:eastAsia="Calibri"/>
          <w:lang w:eastAsia="en-US"/>
        </w:rPr>
        <w:t xml:space="preserve"> ДВО РАН для студентов, абитуриентов и старших школьников. Тематика Круглого стола – «Исследователи на территории ЕАО».</w:t>
      </w:r>
    </w:p>
    <w:p w:rsidR="00D123EA" w:rsidRDefault="00D123EA" w:rsidP="001569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15 апреля </w:t>
      </w:r>
      <w:r w:rsidR="00BC3B5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BC3B5E">
        <w:rPr>
          <w:rFonts w:eastAsia="Calibri"/>
          <w:lang w:eastAsia="en-US"/>
        </w:rPr>
        <w:t xml:space="preserve">ученица школы </w:t>
      </w:r>
      <w:proofErr w:type="spellStart"/>
      <w:r w:rsidR="00BC3B5E">
        <w:rPr>
          <w:rFonts w:eastAsia="Calibri"/>
          <w:lang w:eastAsia="en-US"/>
        </w:rPr>
        <w:t>Пациора</w:t>
      </w:r>
      <w:proofErr w:type="spellEnd"/>
      <w:r w:rsidR="00BC3B5E">
        <w:rPr>
          <w:rFonts w:eastAsia="Calibri"/>
          <w:lang w:eastAsia="en-US"/>
        </w:rPr>
        <w:t xml:space="preserve"> Анастасия (11 класс) и руководитель музея приняли участие в работе Круглого стола с докладом «Александр </w:t>
      </w:r>
      <w:r w:rsidR="009E48C3">
        <w:rPr>
          <w:rFonts w:eastAsia="Calibri"/>
          <w:lang w:eastAsia="en-US"/>
        </w:rPr>
        <w:t>П</w:t>
      </w:r>
      <w:r w:rsidR="00BC3B5E">
        <w:rPr>
          <w:rFonts w:eastAsia="Calibri"/>
          <w:lang w:eastAsia="en-US"/>
        </w:rPr>
        <w:t xml:space="preserve">роценко – первопоселенец, исследователь территории заселения». </w:t>
      </w:r>
      <w:proofErr w:type="gramStart"/>
      <w:r w:rsidR="00BC3B5E">
        <w:rPr>
          <w:rFonts w:eastAsia="Calibri"/>
          <w:lang w:eastAsia="en-US"/>
        </w:rPr>
        <w:t xml:space="preserve">Материал исследования посвящен одному из жителей </w:t>
      </w:r>
      <w:r w:rsidR="009E48C3">
        <w:rPr>
          <w:rFonts w:eastAsia="Calibri"/>
          <w:lang w:eastAsia="en-US"/>
        </w:rPr>
        <w:t xml:space="preserve">              </w:t>
      </w:r>
      <w:r w:rsidR="00BC3B5E">
        <w:rPr>
          <w:rFonts w:eastAsia="Calibri"/>
          <w:lang w:eastAsia="en-US"/>
        </w:rPr>
        <w:t>с. Волочаевка, внесшему определенный вклад в познание и освоение территории области.</w:t>
      </w:r>
      <w:proofErr w:type="gramEnd"/>
      <w:r w:rsidR="00BC3B5E">
        <w:rPr>
          <w:rFonts w:eastAsia="Calibri"/>
          <w:lang w:eastAsia="en-US"/>
        </w:rPr>
        <w:t xml:space="preserve"> Работа отмечена высокой оценкой. Ученица получила Сертификат участницы мероприятия.</w:t>
      </w:r>
    </w:p>
    <w:p w:rsidR="00BC3B5E" w:rsidRDefault="00BC3B5E" w:rsidP="001569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E48C3">
        <w:rPr>
          <w:rFonts w:eastAsia="Calibri"/>
          <w:lang w:eastAsia="en-US"/>
        </w:rPr>
        <w:t>В течение месяца велась</w:t>
      </w:r>
      <w:r>
        <w:rPr>
          <w:rFonts w:eastAsia="Calibri"/>
          <w:lang w:eastAsia="en-US"/>
        </w:rPr>
        <w:t xml:space="preserve"> переписка с преподавателями ПГУ им. Шолом-Алейхема по истории Амурской </w:t>
      </w:r>
      <w:proofErr w:type="spellStart"/>
      <w:r>
        <w:rPr>
          <w:rFonts w:eastAsia="Calibri"/>
          <w:lang w:eastAsia="en-US"/>
        </w:rPr>
        <w:t>колесухи</w:t>
      </w:r>
      <w:proofErr w:type="spellEnd"/>
      <w:r>
        <w:rPr>
          <w:rFonts w:eastAsia="Calibri"/>
          <w:lang w:eastAsia="en-US"/>
        </w:rPr>
        <w:t>. Проведен анализ картографического материала и спутниковых снимков, карт. От института получена карта 1930 года, где нанесена «царская дорога» в окрестностях Волочаевки.</w:t>
      </w:r>
    </w:p>
    <w:p w:rsidR="0071582A" w:rsidRDefault="00BC3B5E" w:rsidP="00BC3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 апреля – в музее и на сопке руководителем музея проведена экскурсия для представителей пограничного управления ФСБ России по Хабаровскому краю и ЕАО и гостей из Москвы (4 человека).</w:t>
      </w:r>
    </w:p>
    <w:p w:rsidR="00BC3B5E" w:rsidRDefault="00BC3B5E" w:rsidP="00E532A8">
      <w:pPr>
        <w:jc w:val="both"/>
        <w:rPr>
          <w:rFonts w:eastAsia="Calibri"/>
          <w:lang w:eastAsia="en-US"/>
        </w:rPr>
      </w:pPr>
    </w:p>
    <w:p w:rsidR="00BC3B5E" w:rsidRPr="00BC3B5E" w:rsidRDefault="00BC3B5E" w:rsidP="00E532A8">
      <w:pPr>
        <w:jc w:val="both"/>
        <w:rPr>
          <w:rFonts w:eastAsia="Calibri"/>
          <w:b/>
          <w:u w:val="single"/>
          <w:lang w:eastAsia="en-US"/>
        </w:rPr>
      </w:pPr>
      <w:r w:rsidRPr="00BC3B5E">
        <w:rPr>
          <w:rFonts w:eastAsia="Calibri"/>
          <w:b/>
          <w:u w:val="single"/>
          <w:lang w:eastAsia="en-US"/>
        </w:rPr>
        <w:t>Май 2016 года</w:t>
      </w:r>
    </w:p>
    <w:p w:rsidR="00D123EA" w:rsidRDefault="00D123EA" w:rsidP="00E532A8">
      <w:pPr>
        <w:jc w:val="both"/>
        <w:rPr>
          <w:rFonts w:eastAsia="Calibri"/>
          <w:lang w:eastAsia="en-US"/>
        </w:rPr>
      </w:pPr>
    </w:p>
    <w:p w:rsidR="00D123EA" w:rsidRDefault="00BC3B5E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A73C85">
        <w:rPr>
          <w:rFonts w:eastAsia="Calibri"/>
          <w:lang w:eastAsia="en-US"/>
        </w:rPr>
        <w:t>К</w:t>
      </w:r>
      <w:proofErr w:type="gramEnd"/>
      <w:r w:rsidR="00A73C85">
        <w:rPr>
          <w:rFonts w:eastAsia="Calibri"/>
          <w:lang w:eastAsia="en-US"/>
        </w:rPr>
        <w:t xml:space="preserve"> Дню Победы 6 мая силами школы проведена очистка </w:t>
      </w:r>
      <w:proofErr w:type="spellStart"/>
      <w:r w:rsidR="00A73C85">
        <w:rPr>
          <w:rFonts w:eastAsia="Calibri"/>
          <w:lang w:eastAsia="en-US"/>
        </w:rPr>
        <w:t>Волочаевской</w:t>
      </w:r>
      <w:proofErr w:type="spellEnd"/>
      <w:r w:rsidR="00A73C85">
        <w:rPr>
          <w:rFonts w:eastAsia="Calibri"/>
          <w:lang w:eastAsia="en-US"/>
        </w:rPr>
        <w:t xml:space="preserve"> сопки от мусора, приведена в порядок верхняя площадка мемориала, подметена лестница на сопку.</w:t>
      </w:r>
    </w:p>
    <w:p w:rsidR="00D123EA" w:rsidRDefault="00A73C85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8 мая – участие в акции «Бессмертный полк» и митинге на памятном месте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. Волочаевка.</w:t>
      </w:r>
    </w:p>
    <w:p w:rsidR="00A73C85" w:rsidRDefault="00A73C85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ходе подготовки к мероприятию оформлено 8 портретов участников войны. Проведена поисковая работа совместно с учащимися по 14 ветеранам-родственникам школьников.</w:t>
      </w:r>
    </w:p>
    <w:p w:rsidR="001F44AC" w:rsidRDefault="001F44AC" w:rsidP="001F44A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преддверии праздника Победы 8 мая для ветеранов </w:t>
      </w:r>
      <w:proofErr w:type="gramStart"/>
      <w:r>
        <w:rPr>
          <w:rFonts w:eastAsia="Calibri"/>
          <w:lang w:eastAsia="en-US"/>
        </w:rPr>
        <w:t>сел</w:t>
      </w:r>
      <w:proofErr w:type="gramEnd"/>
      <w:r>
        <w:rPr>
          <w:rFonts w:eastAsia="Calibri"/>
          <w:lang w:eastAsia="en-US"/>
        </w:rPr>
        <w:t xml:space="preserve"> Волочаевка и Партизанское (25 человек) был организован показ фильма о ветеранах войны – жителях </w:t>
      </w:r>
      <w:proofErr w:type="spellStart"/>
      <w:r>
        <w:rPr>
          <w:rFonts w:eastAsia="Calibri"/>
          <w:lang w:eastAsia="en-US"/>
        </w:rPr>
        <w:t>Смидовичского</w:t>
      </w:r>
      <w:proofErr w:type="spellEnd"/>
      <w:r>
        <w:rPr>
          <w:rFonts w:eastAsia="Calibri"/>
          <w:lang w:eastAsia="en-US"/>
        </w:rPr>
        <w:t xml:space="preserve"> района. Продемонстрирована работа школы по патриотическому воспитанию и работа музея. Информация  представлена гостям через видеоролики.</w:t>
      </w:r>
    </w:p>
    <w:p w:rsidR="00A73C85" w:rsidRDefault="00A73C85" w:rsidP="001F44A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 мая – проведена экскурсия на сопке и в школьном музее для работников прокуратуры области (29 человек из г. Биробиджана).</w:t>
      </w:r>
    </w:p>
    <w:p w:rsidR="00A73C85" w:rsidRDefault="00A73C85" w:rsidP="00E532A8">
      <w:pPr>
        <w:jc w:val="both"/>
        <w:rPr>
          <w:rFonts w:eastAsia="Calibri"/>
          <w:lang w:eastAsia="en-US"/>
        </w:rPr>
      </w:pPr>
    </w:p>
    <w:p w:rsidR="00A73C85" w:rsidRPr="00A73C85" w:rsidRDefault="001F44AC" w:rsidP="00E532A8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Июнь-август</w:t>
      </w:r>
      <w:r w:rsidR="00A73C85" w:rsidRPr="00A73C85">
        <w:rPr>
          <w:rFonts w:eastAsia="Calibri"/>
          <w:b/>
          <w:u w:val="single"/>
          <w:lang w:eastAsia="en-US"/>
        </w:rPr>
        <w:t xml:space="preserve"> 2016 года</w:t>
      </w:r>
    </w:p>
    <w:p w:rsidR="00D123EA" w:rsidRDefault="00D123EA" w:rsidP="00E532A8">
      <w:pPr>
        <w:jc w:val="both"/>
        <w:rPr>
          <w:rFonts w:eastAsia="Calibri"/>
          <w:lang w:eastAsia="en-US"/>
        </w:rPr>
      </w:pPr>
    </w:p>
    <w:p w:rsidR="00A73C85" w:rsidRDefault="00A73C85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По результатам 4-х летней переписки и просьб  сделать доступной книгу  жителя </w:t>
      </w:r>
      <w:proofErr w:type="gramStart"/>
      <w:r>
        <w:rPr>
          <w:rFonts w:eastAsia="Calibri"/>
          <w:lang w:eastAsia="en-US"/>
        </w:rPr>
        <w:t>села</w:t>
      </w:r>
      <w:proofErr w:type="gramEnd"/>
      <w:r>
        <w:rPr>
          <w:rFonts w:eastAsia="Calibri"/>
          <w:lang w:eastAsia="en-US"/>
        </w:rPr>
        <w:t xml:space="preserve"> Ильи Проценко «Волочаевка» удалось добиться успеха. Книга вышла за пределы областного архива, была оцифрована и размещена на сайте «Наследие ЕАО». Это уникальный источник информации о жизни села и народа, переселившегося в наши края в начале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века.</w:t>
      </w:r>
    </w:p>
    <w:p w:rsidR="00A73C85" w:rsidRDefault="00A73C85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июле была проведена прополка братской могилы на вершине сопки.</w:t>
      </w:r>
    </w:p>
    <w:p w:rsidR="00A73C85" w:rsidRDefault="001F44AC" w:rsidP="00E532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84A81" w:rsidRDefault="00584A81" w:rsidP="009E0F11">
      <w:pPr>
        <w:jc w:val="both"/>
        <w:rPr>
          <w:rFonts w:eastAsia="Calibri"/>
          <w:b/>
          <w:lang w:eastAsia="en-US"/>
        </w:rPr>
      </w:pPr>
      <w:r w:rsidRPr="00584A81">
        <w:rPr>
          <w:rFonts w:eastAsia="Calibri"/>
          <w:b/>
          <w:lang w:eastAsia="en-US"/>
        </w:rPr>
        <w:t xml:space="preserve">Открытие музея </w:t>
      </w:r>
      <w:proofErr w:type="gramStart"/>
      <w:r w:rsidRPr="00584A81">
        <w:rPr>
          <w:rFonts w:eastAsia="Calibri"/>
          <w:b/>
          <w:lang w:eastAsia="en-US"/>
        </w:rPr>
        <w:t>в</w:t>
      </w:r>
      <w:proofErr w:type="gramEnd"/>
      <w:r w:rsidRPr="00584A81">
        <w:rPr>
          <w:rFonts w:eastAsia="Calibri"/>
          <w:b/>
          <w:lang w:eastAsia="en-US"/>
        </w:rPr>
        <w:t xml:space="preserve"> с. Партизанское</w:t>
      </w:r>
    </w:p>
    <w:p w:rsidR="00584A81" w:rsidRPr="00584A81" w:rsidRDefault="00584A81" w:rsidP="00584A81">
      <w:pPr>
        <w:ind w:firstLine="708"/>
        <w:jc w:val="both"/>
        <w:rPr>
          <w:rFonts w:eastAsia="Calibri"/>
          <w:b/>
          <w:lang w:eastAsia="en-US"/>
        </w:rPr>
      </w:pPr>
    </w:p>
    <w:p w:rsidR="00584A81" w:rsidRDefault="001F44AC" w:rsidP="00584A8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Отдельно необходимо отметить, что в течени</w:t>
      </w:r>
      <w:r w:rsidR="00584A81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нескольких лет велась работа по сбору и систематизации материалов об истории села Партизанского и его учреждений, истории Партизанского </w:t>
      </w:r>
      <w:proofErr w:type="spellStart"/>
      <w:r>
        <w:rPr>
          <w:rFonts w:eastAsia="Calibri"/>
          <w:lang w:eastAsia="en-US"/>
        </w:rPr>
        <w:t>птицехозяйства</w:t>
      </w:r>
      <w:proofErr w:type="spellEnd"/>
      <w:r>
        <w:rPr>
          <w:rFonts w:eastAsia="Calibri"/>
          <w:lang w:eastAsia="en-US"/>
        </w:rPr>
        <w:t xml:space="preserve">. </w:t>
      </w:r>
      <w:r w:rsidR="00584A81">
        <w:rPr>
          <w:rFonts w:eastAsia="Calibri"/>
          <w:lang w:eastAsia="en-US"/>
        </w:rPr>
        <w:t>Материалы накапливались в школьном музее, из-за нехватки экспозиционных площадей не выставлялись в школе. Чтобы сделать накопленную базу доступной</w:t>
      </w:r>
      <w:r w:rsidR="009E48C3">
        <w:rPr>
          <w:rFonts w:eastAsia="Calibri"/>
          <w:lang w:eastAsia="en-US"/>
        </w:rPr>
        <w:t>,</w:t>
      </w:r>
      <w:r w:rsidR="00584A81">
        <w:rPr>
          <w:rFonts w:eastAsia="Calibri"/>
          <w:lang w:eastAsia="en-US"/>
        </w:rPr>
        <w:t xml:space="preserve"> было решено открыть в самом селе небольшой музей. </w:t>
      </w:r>
    </w:p>
    <w:p w:rsidR="001F44AC" w:rsidRDefault="001F44AC" w:rsidP="00584A81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В апреле инициативной группой во главе с руководителем музея</w:t>
      </w:r>
      <w:r w:rsidR="00584A81">
        <w:rPr>
          <w:rFonts w:eastAsia="Calibri"/>
          <w:lang w:eastAsia="en-US"/>
        </w:rPr>
        <w:t xml:space="preserve"> школы</w:t>
      </w:r>
      <w:r>
        <w:rPr>
          <w:rFonts w:eastAsia="Calibri"/>
          <w:lang w:eastAsia="en-US"/>
        </w:rPr>
        <w:t xml:space="preserve"> подана заявка на соискание муниципального гранта </w:t>
      </w:r>
      <w:r w:rsidR="00584A81">
        <w:rPr>
          <w:rFonts w:eastAsia="Calibri"/>
          <w:lang w:eastAsia="en-US"/>
        </w:rPr>
        <w:t>с целью</w:t>
      </w:r>
      <w:proofErr w:type="gramEnd"/>
      <w:r>
        <w:rPr>
          <w:rFonts w:eastAsia="Calibri"/>
          <w:lang w:eastAsia="en-US"/>
        </w:rPr>
        <w:t xml:space="preserve"> открыти</w:t>
      </w:r>
      <w:r w:rsidR="00584A81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музея в селе. На реализацию гранта было выделено 30 тысяч рублей, с помощью жителей села и спонсоров удалось привлечь более 70 тысяч рублей дополнительно на реализацию проекта. </w:t>
      </w:r>
    </w:p>
    <w:p w:rsidR="001F44AC" w:rsidRDefault="001F44AC" w:rsidP="001F44A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Летом в здании администрации был проведен косметический ремонт 2-х помещений для размещения двух залов музея истории  села. Ремонт проводился жителями села, учителями, школьниками, выпускниками школы. Параллельно руководителем музея школы велась работа по оформлению </w:t>
      </w:r>
      <w:r w:rsidR="00584A81">
        <w:rPr>
          <w:rFonts w:eastAsia="Calibri"/>
          <w:lang w:eastAsia="en-US"/>
        </w:rPr>
        <w:t>экспозиций для нового</w:t>
      </w:r>
      <w:r>
        <w:rPr>
          <w:rFonts w:eastAsia="Calibri"/>
          <w:lang w:eastAsia="en-US"/>
        </w:rPr>
        <w:t xml:space="preserve"> музея. Итогом работы стали экспозиции по истории Партизанской птицефабрики, школы, детского сада, сельской почты, амбулатории, дома культуры, истории возникновения села, его топонимики, людях и т.д. </w:t>
      </w:r>
    </w:p>
    <w:p w:rsidR="001F44AC" w:rsidRDefault="001F44AC" w:rsidP="001F44A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Музей был открыт 2 сентября 2016 года при участии главы </w:t>
      </w:r>
      <w:proofErr w:type="spellStart"/>
      <w:r>
        <w:rPr>
          <w:rFonts w:eastAsia="Calibri"/>
          <w:lang w:eastAsia="en-US"/>
        </w:rPr>
        <w:t>Смидовичского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lang w:eastAsia="en-US"/>
        </w:rPr>
        <w:t>Тлустенко</w:t>
      </w:r>
      <w:proofErr w:type="spellEnd"/>
      <w:r>
        <w:rPr>
          <w:rFonts w:eastAsia="Calibri"/>
          <w:lang w:eastAsia="en-US"/>
        </w:rPr>
        <w:t xml:space="preserve"> А.П., председателя ЗС ЕАО Тихомирова А.Ф., жителей села.</w:t>
      </w:r>
    </w:p>
    <w:p w:rsidR="001F44AC" w:rsidRPr="00A73C85" w:rsidRDefault="001F44AC" w:rsidP="00E532A8">
      <w:pPr>
        <w:jc w:val="both"/>
        <w:rPr>
          <w:rFonts w:eastAsia="Calibri"/>
          <w:lang w:eastAsia="en-US"/>
        </w:rPr>
      </w:pPr>
    </w:p>
    <w:p w:rsidR="00D123EA" w:rsidRDefault="006A7794" w:rsidP="00E532A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</w:t>
      </w:r>
      <w:r w:rsidR="00D14D99" w:rsidRPr="00D14D99">
        <w:rPr>
          <w:rFonts w:eastAsia="Calibri"/>
          <w:b/>
          <w:lang w:eastAsia="en-US"/>
        </w:rPr>
        <w:t>бщ</w:t>
      </w:r>
      <w:r>
        <w:rPr>
          <w:rFonts w:eastAsia="Calibri"/>
          <w:b/>
          <w:lang w:eastAsia="en-US"/>
        </w:rPr>
        <w:t xml:space="preserve">ие итоги </w:t>
      </w:r>
      <w:r w:rsidR="00D14D99">
        <w:rPr>
          <w:rFonts w:eastAsia="Calibri"/>
          <w:b/>
          <w:lang w:eastAsia="en-US"/>
        </w:rPr>
        <w:t xml:space="preserve">работы музея за год </w:t>
      </w:r>
    </w:p>
    <w:p w:rsidR="00D14D99" w:rsidRPr="00D14D99" w:rsidRDefault="00D14D99" w:rsidP="00E532A8">
      <w:pPr>
        <w:jc w:val="both"/>
        <w:rPr>
          <w:rFonts w:eastAsia="Calibri"/>
          <w:b/>
          <w:lang w:eastAsia="en-US"/>
        </w:rPr>
      </w:pPr>
    </w:p>
    <w:p w:rsidR="002917F0" w:rsidRDefault="00C83A53" w:rsidP="00C04EDD">
      <w:pPr>
        <w:ind w:firstLine="426"/>
        <w:jc w:val="both"/>
      </w:pPr>
      <w:r w:rsidRPr="00AC4041">
        <w:t>Несмотря на отсутствие объединений дополнительного образования при музее</w:t>
      </w:r>
      <w:r w:rsidR="002917F0" w:rsidRPr="00AC4041">
        <w:t xml:space="preserve"> </w:t>
      </w:r>
      <w:r w:rsidRPr="00AC4041">
        <w:t xml:space="preserve">поисково-исследовательская и краеведческая работа </w:t>
      </w:r>
      <w:r w:rsidR="00584A81" w:rsidRPr="00AC4041">
        <w:t>продолжаются</w:t>
      </w:r>
      <w:r w:rsidR="009008DC" w:rsidRPr="00AC4041">
        <w:t>.</w:t>
      </w:r>
    </w:p>
    <w:p w:rsidR="00D14D99" w:rsidRPr="00AC4041" w:rsidRDefault="00D14D99" w:rsidP="00C04EDD">
      <w:pPr>
        <w:ind w:firstLine="426"/>
        <w:jc w:val="both"/>
      </w:pPr>
      <w:r>
        <w:t>Поисковая работа проведена по 5 направлениям (Гражданская война-белое движение, история ж/д, историческое краеведение, исследователи Приамурья, участники ВОВ).</w:t>
      </w:r>
    </w:p>
    <w:p w:rsidR="00584A81" w:rsidRPr="00AC4041" w:rsidRDefault="00584A81" w:rsidP="00C04EDD">
      <w:pPr>
        <w:ind w:firstLine="426"/>
        <w:jc w:val="both"/>
      </w:pPr>
      <w:r w:rsidRPr="00AC4041">
        <w:t>П</w:t>
      </w:r>
      <w:bookmarkStart w:id="0" w:name="_GoBack"/>
      <w:bookmarkEnd w:id="0"/>
      <w:r w:rsidRPr="00AC4041">
        <w:t>роведено более 20 экскурсий для гостей разных территорий и разного уровня.</w:t>
      </w:r>
    </w:p>
    <w:p w:rsidR="00584A81" w:rsidRPr="00AC4041" w:rsidRDefault="00584A81" w:rsidP="00C04EDD">
      <w:pPr>
        <w:ind w:firstLine="426"/>
        <w:jc w:val="both"/>
      </w:pPr>
      <w:r w:rsidRPr="00AC4041">
        <w:t>Обобщен опыт работы на уровне области дважды за год: на областной конференции</w:t>
      </w:r>
      <w:r w:rsidR="00AC4041" w:rsidRPr="00AC4041">
        <w:t xml:space="preserve"> </w:t>
      </w:r>
      <w:r w:rsidRPr="00AC4041">
        <w:t xml:space="preserve">и </w:t>
      </w:r>
      <w:r w:rsidR="00AC4041" w:rsidRPr="00AC4041">
        <w:t>на областном методическом мероприятии в школе.</w:t>
      </w:r>
    </w:p>
    <w:p w:rsidR="00AC4041" w:rsidRPr="00AC4041" w:rsidRDefault="00AC4041" w:rsidP="00C04EDD">
      <w:pPr>
        <w:ind w:firstLine="426"/>
        <w:jc w:val="both"/>
      </w:pPr>
      <w:r w:rsidRPr="00AC4041">
        <w:t>Продолжается работа по монтажу видеофильмов и роликов о работе школы и музея.</w:t>
      </w:r>
    </w:p>
    <w:p w:rsidR="00D14D99" w:rsidRDefault="00AC4041" w:rsidP="00C04EDD">
      <w:pPr>
        <w:ind w:firstLine="426"/>
        <w:jc w:val="both"/>
      </w:pPr>
      <w:r w:rsidRPr="00AC4041">
        <w:t>Удалось сдвинуть вопросы ремонта мемориала на сопке (пр</w:t>
      </w:r>
      <w:r>
        <w:t>оведен ремонт верхней площадки)</w:t>
      </w:r>
      <w:r w:rsidR="00D14D99">
        <w:t xml:space="preserve"> – это результат встречи с губернатором ЕАО в июне 2015 года.</w:t>
      </w:r>
    </w:p>
    <w:p w:rsidR="00035886" w:rsidRDefault="00035886" w:rsidP="00C04EDD">
      <w:pPr>
        <w:ind w:firstLine="426"/>
        <w:jc w:val="both"/>
      </w:pPr>
      <w:r>
        <w:t xml:space="preserve">В течение года велась переписка с внучкой В.К. Блюхера -  О.В. </w:t>
      </w:r>
      <w:proofErr w:type="spellStart"/>
      <w:r>
        <w:t>Явойской</w:t>
      </w:r>
      <w:proofErr w:type="spellEnd"/>
      <w:r>
        <w:t xml:space="preserve">. </w:t>
      </w:r>
    </w:p>
    <w:p w:rsidR="00035886" w:rsidRDefault="00035886" w:rsidP="00C04EDD">
      <w:pPr>
        <w:ind w:firstLine="426"/>
        <w:jc w:val="both"/>
      </w:pPr>
      <w:proofErr w:type="gramStart"/>
      <w:r>
        <w:t>Получено разрешение на перенос памятника-кен</w:t>
      </w:r>
      <w:r w:rsidR="009E48C3">
        <w:t xml:space="preserve">отафа </w:t>
      </w:r>
      <w:proofErr w:type="spellStart"/>
      <w:r w:rsidR="009E48C3">
        <w:t>маршаллу</w:t>
      </w:r>
      <w:proofErr w:type="spellEnd"/>
      <w:r w:rsidR="009E48C3">
        <w:t xml:space="preserve"> на вершине сопки 9задание-соцзаказ).</w:t>
      </w:r>
      <w:proofErr w:type="gramEnd"/>
    </w:p>
    <w:p w:rsidR="00AC4041" w:rsidRPr="00AC4041" w:rsidRDefault="00D14D99" w:rsidP="00C04EDD">
      <w:pPr>
        <w:ind w:firstLine="426"/>
        <w:jc w:val="both"/>
      </w:pPr>
      <w:r>
        <w:t>Решен вопрос</w:t>
      </w:r>
      <w:r w:rsidR="00AC4041">
        <w:t xml:space="preserve"> доступности архивных материалов о Волочаевке</w:t>
      </w:r>
      <w:r w:rsidR="009E0F11">
        <w:t xml:space="preserve"> начала 20 века</w:t>
      </w:r>
      <w:r w:rsidR="00AC4041">
        <w:t>.</w:t>
      </w:r>
    </w:p>
    <w:p w:rsidR="00AC4041" w:rsidRPr="00AC4041" w:rsidRDefault="00AC4041" w:rsidP="00C04EDD">
      <w:pPr>
        <w:ind w:firstLine="426"/>
        <w:jc w:val="both"/>
      </w:pPr>
      <w:r w:rsidRPr="00AC4041">
        <w:t>Установлено несколько новых контактов, полезных  для дальнейшей работы музея.</w:t>
      </w:r>
    </w:p>
    <w:p w:rsidR="00AC4041" w:rsidRPr="00AC4041" w:rsidRDefault="00AC4041" w:rsidP="00C04EDD">
      <w:pPr>
        <w:ind w:firstLine="426"/>
        <w:jc w:val="both"/>
      </w:pPr>
      <w:r w:rsidRPr="00AC4041">
        <w:t xml:space="preserve">Освоено новое </w:t>
      </w:r>
      <w:r w:rsidRPr="009E0F11">
        <w:rPr>
          <w:u w:val="single"/>
        </w:rPr>
        <w:t>научное</w:t>
      </w:r>
      <w:r w:rsidRPr="00AC4041">
        <w:t xml:space="preserve"> направление деятельности через историческое краеведение</w:t>
      </w:r>
      <w:r w:rsidR="001B20EA">
        <w:t xml:space="preserve">, </w:t>
      </w:r>
      <w:r w:rsidR="009E0F11">
        <w:t xml:space="preserve">установлена </w:t>
      </w:r>
      <w:r w:rsidR="001B20EA">
        <w:t>связь с РГО, ПГУ им. Шолом-Алейхема и ИКАРП ДВО РАН.</w:t>
      </w:r>
    </w:p>
    <w:p w:rsidR="00AC4041" w:rsidRPr="00AC4041" w:rsidRDefault="00AC4041" w:rsidP="00C04EDD">
      <w:pPr>
        <w:ind w:firstLine="426"/>
        <w:jc w:val="both"/>
      </w:pPr>
      <w:r w:rsidRPr="00AC4041">
        <w:t>Хорошим результатом работы можно считать, что наша школа и музей прикоснулись к созданию памятников на областном уровне. Именно благодаря нашей поисковой работе появились памятники в Биробиджане на Аллее Героев.</w:t>
      </w:r>
    </w:p>
    <w:p w:rsidR="00AC4041" w:rsidRDefault="00AC4041" w:rsidP="00C04EDD">
      <w:pPr>
        <w:ind w:firstLine="426"/>
        <w:jc w:val="both"/>
      </w:pPr>
      <w:r w:rsidRPr="00AC4041">
        <w:t>Так или иначе</w:t>
      </w:r>
      <w:r w:rsidR="009E0F11">
        <w:t>,</w:t>
      </w:r>
      <w:r w:rsidRPr="00AC4041">
        <w:t xml:space="preserve"> с музеем школы связана 21 награда, полученная в текущем году учениками, учителями, музеем или школой.</w:t>
      </w:r>
    </w:p>
    <w:p w:rsidR="00AC4041" w:rsidRDefault="00AC4041" w:rsidP="00C04EDD">
      <w:pPr>
        <w:ind w:firstLine="426"/>
        <w:jc w:val="both"/>
      </w:pPr>
      <w:r>
        <w:t xml:space="preserve">Поддерживается традиционное сотрудничество с ветеранскими организациями Хабаровска и края, участниками лыжного перехода, </w:t>
      </w:r>
      <w:proofErr w:type="spellStart"/>
      <w:r>
        <w:t>даманцами</w:t>
      </w:r>
      <w:proofErr w:type="spellEnd"/>
      <w:r>
        <w:t xml:space="preserve">. </w:t>
      </w:r>
    </w:p>
    <w:p w:rsidR="00AC4041" w:rsidRDefault="00AC4041" w:rsidP="00C04EDD">
      <w:pPr>
        <w:ind w:firstLine="426"/>
        <w:jc w:val="both"/>
      </w:pPr>
      <w:r>
        <w:t>Расширяется взаимодействие с казачьими обществами, региональными отделениями Русского географического общества и Российского военно-исторического общества.</w:t>
      </w:r>
    </w:p>
    <w:p w:rsidR="00D14D99" w:rsidRDefault="00D14D99" w:rsidP="00C04EDD">
      <w:pPr>
        <w:ind w:firstLine="426"/>
        <w:jc w:val="both"/>
      </w:pPr>
      <w:r>
        <w:t>Принято участие:</w:t>
      </w:r>
    </w:p>
    <w:p w:rsidR="00D14D99" w:rsidRDefault="00D14D99" w:rsidP="00C04EDD">
      <w:pPr>
        <w:ind w:firstLine="426"/>
        <w:jc w:val="both"/>
      </w:pPr>
      <w:r>
        <w:t xml:space="preserve">- в 1 муниципальном гранте, </w:t>
      </w:r>
    </w:p>
    <w:p w:rsidR="00D14D99" w:rsidRDefault="00D14D99" w:rsidP="00D14D99">
      <w:pPr>
        <w:ind w:firstLine="426"/>
        <w:jc w:val="both"/>
      </w:pPr>
      <w:r>
        <w:t xml:space="preserve">- 3 областных </w:t>
      </w:r>
      <w:proofErr w:type="gramStart"/>
      <w:r>
        <w:t>мероприятиях</w:t>
      </w:r>
      <w:proofErr w:type="gramEnd"/>
      <w:r>
        <w:t xml:space="preserve"> (открытие памятника, Интернет-викторина, Круглый стол),</w:t>
      </w:r>
    </w:p>
    <w:p w:rsidR="00D14D99" w:rsidRDefault="00D14D99" w:rsidP="00D14D99">
      <w:pPr>
        <w:ind w:firstLine="426"/>
        <w:jc w:val="both"/>
      </w:pPr>
      <w:r>
        <w:t xml:space="preserve">- </w:t>
      </w:r>
      <w:r w:rsidR="009E0F11">
        <w:t xml:space="preserve">в </w:t>
      </w:r>
      <w:r>
        <w:t>2 обобщения</w:t>
      </w:r>
      <w:r w:rsidR="009E0F11">
        <w:t>х</w:t>
      </w:r>
      <w:r>
        <w:t xml:space="preserve"> опыта работы на уровне области.</w:t>
      </w:r>
    </w:p>
    <w:p w:rsidR="00D14D99" w:rsidRDefault="00D14D99" w:rsidP="00D14D99">
      <w:pPr>
        <w:ind w:firstLine="426"/>
        <w:jc w:val="both"/>
      </w:pPr>
      <w:r>
        <w:t>Оформлен и открыт новый музей истории соседнего села.</w:t>
      </w:r>
    </w:p>
    <w:p w:rsidR="00D14D99" w:rsidRDefault="00D14D99" w:rsidP="00D14D99">
      <w:pPr>
        <w:ind w:firstLine="426"/>
        <w:jc w:val="both"/>
      </w:pPr>
      <w:r>
        <w:t>Работа ведется по многим направлениям</w:t>
      </w:r>
      <w:r w:rsidR="00035886">
        <w:t>, но в текущем году практически не уделено внимание публикации статей в газетах. Хотелось бы активнее вести переписку с архивами, но большое количество внеплановых мероприятий не позволяют проводить данные виды работ.</w:t>
      </w:r>
    </w:p>
    <w:p w:rsidR="00AC4041" w:rsidRDefault="00035886" w:rsidP="00C04EDD">
      <w:pPr>
        <w:ind w:firstLine="426"/>
        <w:jc w:val="both"/>
      </w:pPr>
      <w:r>
        <w:t xml:space="preserve">В текущем году фонды музея школы практически не пополнялись, но большое количество новых экспонатов поступило в новый музей </w:t>
      </w:r>
      <w:proofErr w:type="gramStart"/>
      <w:r>
        <w:t>с</w:t>
      </w:r>
      <w:proofErr w:type="gramEnd"/>
      <w:r>
        <w:t xml:space="preserve">. Партизанское.  </w:t>
      </w:r>
    </w:p>
    <w:p w:rsidR="00AC4041" w:rsidRDefault="00AC4041" w:rsidP="00C04EDD">
      <w:pPr>
        <w:ind w:firstLine="426"/>
        <w:jc w:val="both"/>
      </w:pPr>
    </w:p>
    <w:p w:rsidR="004771BD" w:rsidRPr="00F91475" w:rsidRDefault="002C7346" w:rsidP="00C04EDD">
      <w:pPr>
        <w:ind w:firstLine="426"/>
        <w:jc w:val="both"/>
        <w:rPr>
          <w:rFonts w:eastAsia="Calibri"/>
          <w:lang w:eastAsia="en-US"/>
        </w:rPr>
      </w:pPr>
      <w:r w:rsidRPr="00F91475">
        <w:rPr>
          <w:rFonts w:eastAsia="Calibri"/>
          <w:lang w:eastAsia="en-US"/>
        </w:rPr>
        <w:t xml:space="preserve">Подводя итоги работы музея за год можно уверенно сказать о выполнении </w:t>
      </w:r>
      <w:r w:rsidR="004771BD" w:rsidRPr="00F91475">
        <w:rPr>
          <w:rFonts w:eastAsia="Calibri"/>
          <w:lang w:eastAsia="en-US"/>
        </w:rPr>
        <w:t>большого количества мероприятий, но большинство из них не входили в план работы на этот год. Плановые мероприятия н</w:t>
      </w:r>
      <w:r w:rsidR="00B62FD5" w:rsidRPr="00F91475">
        <w:rPr>
          <w:rFonts w:eastAsia="Calibri"/>
          <w:lang w:eastAsia="en-US"/>
        </w:rPr>
        <w:t>е</w:t>
      </w:r>
      <w:r w:rsidR="004771BD" w:rsidRPr="00F91475">
        <w:rPr>
          <w:rFonts w:eastAsia="Calibri"/>
          <w:lang w:eastAsia="en-US"/>
        </w:rPr>
        <w:t xml:space="preserve"> выполнены на 100%, поскольку план был перенасыщен внешними мероприятиями и внеплановой работой.</w:t>
      </w:r>
    </w:p>
    <w:p w:rsidR="002C7346" w:rsidRPr="00F91475" w:rsidRDefault="008B12DB" w:rsidP="00C04EDD">
      <w:pPr>
        <w:ind w:firstLine="426"/>
        <w:jc w:val="both"/>
        <w:rPr>
          <w:rFonts w:eastAsia="Calibri"/>
          <w:lang w:eastAsia="en-US"/>
        </w:rPr>
      </w:pPr>
      <w:r w:rsidRPr="00F91475">
        <w:rPr>
          <w:rFonts w:eastAsia="Calibri"/>
          <w:lang w:eastAsia="en-US"/>
        </w:rPr>
        <w:lastRenderedPageBreak/>
        <w:t>И</w:t>
      </w:r>
      <w:r w:rsidR="002C7346" w:rsidRPr="00F91475">
        <w:rPr>
          <w:rFonts w:eastAsia="Calibri"/>
          <w:lang w:eastAsia="en-US"/>
        </w:rPr>
        <w:t xml:space="preserve">нтерес к музею как структурному подразделению школы </w:t>
      </w:r>
      <w:r w:rsidR="00035886" w:rsidRPr="00F91475">
        <w:rPr>
          <w:rFonts w:eastAsia="Calibri"/>
          <w:lang w:eastAsia="en-US"/>
        </w:rPr>
        <w:t>остается высоким</w:t>
      </w:r>
      <w:r w:rsidR="002C7346" w:rsidRPr="00F91475">
        <w:rPr>
          <w:rFonts w:eastAsia="Calibri"/>
          <w:lang w:eastAsia="en-US"/>
        </w:rPr>
        <w:t>.</w:t>
      </w:r>
      <w:r w:rsidRPr="00F91475">
        <w:rPr>
          <w:rFonts w:eastAsia="Calibri"/>
          <w:lang w:eastAsia="en-US"/>
        </w:rPr>
        <w:t xml:space="preserve"> </w:t>
      </w:r>
      <w:r w:rsidR="004771BD" w:rsidRPr="00F91475">
        <w:rPr>
          <w:rFonts w:eastAsia="Calibri"/>
          <w:lang w:eastAsia="en-US"/>
        </w:rPr>
        <w:t>После посещени</w:t>
      </w:r>
      <w:r w:rsidR="00035886" w:rsidRPr="00F91475">
        <w:rPr>
          <w:rFonts w:eastAsia="Calibri"/>
          <w:lang w:eastAsia="en-US"/>
        </w:rPr>
        <w:t>й</w:t>
      </w:r>
      <w:r w:rsidR="004771BD" w:rsidRPr="00F91475">
        <w:rPr>
          <w:rFonts w:eastAsia="Calibri"/>
          <w:lang w:eastAsia="en-US"/>
        </w:rPr>
        <w:t xml:space="preserve"> музея </w:t>
      </w:r>
      <w:r w:rsidR="00035886" w:rsidRPr="00F91475">
        <w:rPr>
          <w:rFonts w:eastAsia="Calibri"/>
          <w:lang w:eastAsia="en-US"/>
        </w:rPr>
        <w:t>гостями</w:t>
      </w:r>
      <w:r w:rsidR="004771BD" w:rsidRPr="00F91475">
        <w:rPr>
          <w:rFonts w:eastAsia="Calibri"/>
          <w:lang w:eastAsia="en-US"/>
        </w:rPr>
        <w:t xml:space="preserve"> информативные границы о работе музея расшир</w:t>
      </w:r>
      <w:r w:rsidR="00035886" w:rsidRPr="00F91475">
        <w:rPr>
          <w:rFonts w:eastAsia="Calibri"/>
          <w:lang w:eastAsia="en-US"/>
        </w:rPr>
        <w:t>яются</w:t>
      </w:r>
      <w:r w:rsidR="004771BD" w:rsidRPr="00F91475">
        <w:rPr>
          <w:rFonts w:eastAsia="Calibri"/>
          <w:lang w:eastAsia="en-US"/>
        </w:rPr>
        <w:t xml:space="preserve">. </w:t>
      </w:r>
      <w:r w:rsidR="00035886" w:rsidRPr="00F91475">
        <w:rPr>
          <w:rFonts w:eastAsia="Calibri"/>
          <w:lang w:eastAsia="en-US"/>
        </w:rPr>
        <w:t xml:space="preserve">Вся работа музея строится так, чтобы </w:t>
      </w:r>
      <w:r w:rsidR="004771BD" w:rsidRPr="00F91475">
        <w:rPr>
          <w:rFonts w:eastAsia="Calibri"/>
          <w:lang w:eastAsia="en-US"/>
        </w:rPr>
        <w:t>подчеркну</w:t>
      </w:r>
      <w:r w:rsidR="00035886" w:rsidRPr="00F91475">
        <w:rPr>
          <w:rFonts w:eastAsia="Calibri"/>
          <w:lang w:eastAsia="en-US"/>
        </w:rPr>
        <w:t>ть</w:t>
      </w:r>
      <w:r w:rsidR="004771BD" w:rsidRPr="00F91475">
        <w:rPr>
          <w:rFonts w:eastAsia="Calibri"/>
          <w:lang w:eastAsia="en-US"/>
        </w:rPr>
        <w:t xml:space="preserve"> одну из специализаций нашей школы: патриотическ</w:t>
      </w:r>
      <w:r w:rsidR="00035886" w:rsidRPr="00F91475">
        <w:rPr>
          <w:rFonts w:eastAsia="Calibri"/>
          <w:lang w:eastAsia="en-US"/>
        </w:rPr>
        <w:t>ую</w:t>
      </w:r>
      <w:r w:rsidR="004771BD" w:rsidRPr="00F91475">
        <w:rPr>
          <w:rFonts w:eastAsia="Calibri"/>
          <w:lang w:eastAsia="en-US"/>
        </w:rPr>
        <w:t>, поисково-исследовательск</w:t>
      </w:r>
      <w:r w:rsidR="00035886" w:rsidRPr="00F91475">
        <w:rPr>
          <w:rFonts w:eastAsia="Calibri"/>
          <w:lang w:eastAsia="en-US"/>
        </w:rPr>
        <w:t>ую и краеведческую</w:t>
      </w:r>
      <w:r w:rsidR="004771BD" w:rsidRPr="00F91475">
        <w:rPr>
          <w:rFonts w:eastAsia="Calibri"/>
          <w:lang w:eastAsia="en-US"/>
        </w:rPr>
        <w:t xml:space="preserve">. </w:t>
      </w:r>
      <w:r w:rsidR="00035886" w:rsidRPr="00F91475">
        <w:rPr>
          <w:rFonts w:eastAsia="Calibri"/>
          <w:lang w:eastAsia="en-US"/>
        </w:rPr>
        <w:t>Положительным стал систематический обмен опытом работы на областном уровне</w:t>
      </w:r>
      <w:r w:rsidRPr="00F91475">
        <w:rPr>
          <w:rFonts w:eastAsia="Calibri"/>
          <w:lang w:eastAsia="en-US"/>
        </w:rPr>
        <w:t xml:space="preserve">. Многие реализованные проекты </w:t>
      </w:r>
      <w:r w:rsidR="00F91475" w:rsidRPr="00F91475">
        <w:rPr>
          <w:rFonts w:eastAsia="Calibri"/>
          <w:lang w:eastAsia="en-US"/>
        </w:rPr>
        <w:t xml:space="preserve">могут стать основой для </w:t>
      </w:r>
      <w:r w:rsidR="004520DB" w:rsidRPr="00F91475">
        <w:rPr>
          <w:rFonts w:eastAsia="Calibri"/>
          <w:lang w:eastAsia="en-US"/>
        </w:rPr>
        <w:t xml:space="preserve"> </w:t>
      </w:r>
      <w:r w:rsidRPr="00F91475">
        <w:rPr>
          <w:rFonts w:eastAsia="Calibri"/>
          <w:lang w:eastAsia="en-US"/>
        </w:rPr>
        <w:t>участи</w:t>
      </w:r>
      <w:r w:rsidR="009E0F11">
        <w:rPr>
          <w:rFonts w:eastAsia="Calibri"/>
          <w:lang w:eastAsia="en-US"/>
        </w:rPr>
        <w:t>я</w:t>
      </w:r>
      <w:r w:rsidRPr="00F91475">
        <w:rPr>
          <w:rFonts w:eastAsia="Calibri"/>
          <w:lang w:eastAsia="en-US"/>
        </w:rPr>
        <w:t xml:space="preserve"> в различных конкурсах на уровне области</w:t>
      </w:r>
      <w:r w:rsidR="004520DB" w:rsidRPr="00F91475">
        <w:rPr>
          <w:rFonts w:eastAsia="Calibri"/>
          <w:lang w:eastAsia="en-US"/>
        </w:rPr>
        <w:t>,</w:t>
      </w:r>
      <w:r w:rsidR="00F91475" w:rsidRPr="00F91475">
        <w:rPr>
          <w:rFonts w:eastAsia="Calibri"/>
          <w:lang w:eastAsia="en-US"/>
        </w:rPr>
        <w:t xml:space="preserve"> района. Таким примером стали наработки и </w:t>
      </w:r>
      <w:proofErr w:type="spellStart"/>
      <w:r w:rsidR="00F91475" w:rsidRPr="00F91475">
        <w:rPr>
          <w:rFonts w:eastAsia="Calibri"/>
          <w:lang w:eastAsia="en-US"/>
        </w:rPr>
        <w:t>видеоресурсы</w:t>
      </w:r>
      <w:proofErr w:type="spellEnd"/>
      <w:r w:rsidR="00F91475" w:rsidRPr="00F91475">
        <w:rPr>
          <w:rFonts w:eastAsia="Calibri"/>
          <w:lang w:eastAsia="en-US"/>
        </w:rPr>
        <w:t xml:space="preserve"> прошлых лет, которые послужили хорошую службу в участии команд школы в спортивных мер</w:t>
      </w:r>
      <w:r w:rsidR="00F91475">
        <w:rPr>
          <w:rFonts w:eastAsia="Calibri"/>
          <w:lang w:eastAsia="en-US"/>
        </w:rPr>
        <w:t>о</w:t>
      </w:r>
      <w:r w:rsidR="00F91475" w:rsidRPr="00F91475">
        <w:rPr>
          <w:rFonts w:eastAsia="Calibri"/>
          <w:lang w:eastAsia="en-US"/>
        </w:rPr>
        <w:t>приятиях</w:t>
      </w:r>
      <w:r w:rsidRPr="00F91475">
        <w:rPr>
          <w:rFonts w:eastAsia="Calibri"/>
          <w:lang w:eastAsia="en-US"/>
        </w:rPr>
        <w:t>.</w:t>
      </w:r>
      <w:r w:rsidR="004520DB" w:rsidRPr="00F91475">
        <w:rPr>
          <w:rFonts w:eastAsia="Calibri"/>
          <w:lang w:eastAsia="en-US"/>
        </w:rPr>
        <w:t xml:space="preserve"> </w:t>
      </w:r>
      <w:r w:rsidRPr="00F91475">
        <w:rPr>
          <w:rFonts w:eastAsia="Calibri"/>
          <w:lang w:eastAsia="en-US"/>
        </w:rPr>
        <w:t xml:space="preserve"> Положительно то, что наработанные и накопленные материалы не лежат мертвым грузом, а продолжают работать.</w:t>
      </w:r>
    </w:p>
    <w:p w:rsidR="00EB40AB" w:rsidRPr="00F91475" w:rsidRDefault="00F91475" w:rsidP="00C04EDD">
      <w:pPr>
        <w:ind w:firstLine="426"/>
        <w:jc w:val="both"/>
        <w:rPr>
          <w:rFonts w:eastAsia="Calibri"/>
          <w:lang w:eastAsia="en-US"/>
        </w:rPr>
      </w:pPr>
      <w:r w:rsidRPr="00F91475">
        <w:rPr>
          <w:rFonts w:eastAsia="Calibri"/>
          <w:lang w:eastAsia="en-US"/>
        </w:rPr>
        <w:t>Нельзя сказать, что отмечаются положительные</w:t>
      </w:r>
      <w:r w:rsidR="004171B3" w:rsidRPr="00F91475">
        <w:rPr>
          <w:rFonts w:eastAsia="Calibri"/>
          <w:lang w:eastAsia="en-US"/>
        </w:rPr>
        <w:t xml:space="preserve"> сдвиги в ведении документации</w:t>
      </w:r>
      <w:r w:rsidRPr="00F91475">
        <w:rPr>
          <w:rFonts w:eastAsia="Calibri"/>
          <w:lang w:eastAsia="en-US"/>
        </w:rPr>
        <w:t xml:space="preserve"> музея</w:t>
      </w:r>
      <w:r w:rsidR="004771BD" w:rsidRPr="00F91475">
        <w:rPr>
          <w:rFonts w:eastAsia="Calibri"/>
          <w:lang w:eastAsia="en-US"/>
        </w:rPr>
        <w:t>.</w:t>
      </w:r>
      <w:r w:rsidRPr="00F91475">
        <w:rPr>
          <w:rFonts w:eastAsia="Calibri"/>
          <w:lang w:eastAsia="en-US"/>
        </w:rPr>
        <w:t xml:space="preserve"> К сожалению, на это просто не хватает времени. Требуется проведение анкетирования по изучению уровня патриотизма школьников, активизация поисковой работы классных коллективов.</w:t>
      </w:r>
    </w:p>
    <w:p w:rsidR="00F91475" w:rsidRPr="00F91475" w:rsidRDefault="00F91475" w:rsidP="00C04EDD">
      <w:pPr>
        <w:ind w:firstLine="426"/>
        <w:jc w:val="both"/>
        <w:rPr>
          <w:rFonts w:eastAsia="Calibri"/>
          <w:lang w:eastAsia="en-US"/>
        </w:rPr>
      </w:pPr>
      <w:r w:rsidRPr="00F91475">
        <w:rPr>
          <w:rFonts w:eastAsia="Calibri"/>
          <w:lang w:eastAsia="en-US"/>
        </w:rPr>
        <w:t xml:space="preserve">Предстоящий 2016/2017 учебный год обещает быть насыщенным на мероприятия, так как в феврале 2017 года будет отмечаться 95-летие </w:t>
      </w:r>
      <w:proofErr w:type="spellStart"/>
      <w:r w:rsidRPr="00F91475">
        <w:rPr>
          <w:rFonts w:eastAsia="Calibri"/>
          <w:lang w:eastAsia="en-US"/>
        </w:rPr>
        <w:t>Волочаевского</w:t>
      </w:r>
      <w:proofErr w:type="spellEnd"/>
      <w:r w:rsidRPr="00F91475">
        <w:rPr>
          <w:rFonts w:eastAsia="Calibri"/>
          <w:lang w:eastAsia="en-US"/>
        </w:rPr>
        <w:t xml:space="preserve"> сражения, что найдет свое отражение в планировании работы музея.</w:t>
      </w:r>
    </w:p>
    <w:p w:rsidR="00720334" w:rsidRPr="00C45FA1" w:rsidRDefault="00720334" w:rsidP="00C04EDD">
      <w:pPr>
        <w:ind w:firstLine="708"/>
        <w:jc w:val="both"/>
        <w:rPr>
          <w:color w:val="FF0000"/>
        </w:rPr>
      </w:pPr>
    </w:p>
    <w:p w:rsidR="004771BD" w:rsidRPr="004C1FA4" w:rsidRDefault="004771BD" w:rsidP="00C04EDD">
      <w:pPr>
        <w:ind w:firstLine="708"/>
        <w:jc w:val="both"/>
        <w:rPr>
          <w:color w:val="FF0000"/>
        </w:rPr>
      </w:pPr>
    </w:p>
    <w:p w:rsidR="00720334" w:rsidRPr="009D1CD7" w:rsidRDefault="00720334" w:rsidP="00C04EDD">
      <w:pPr>
        <w:ind w:firstLine="708"/>
        <w:jc w:val="both"/>
      </w:pPr>
      <w:r w:rsidRPr="009D1CD7">
        <w:t>Руководитель музея                                                                           А.Н. Зайцев</w:t>
      </w:r>
    </w:p>
    <w:p w:rsidR="00720334" w:rsidRPr="004C1FA4" w:rsidRDefault="00720334" w:rsidP="00C04EDD">
      <w:pPr>
        <w:jc w:val="both"/>
        <w:rPr>
          <w:color w:val="FF0000"/>
        </w:rPr>
      </w:pPr>
    </w:p>
    <w:p w:rsidR="00B2178D" w:rsidRDefault="00B2178D" w:rsidP="00CF480A">
      <w:pPr>
        <w:rPr>
          <w:b/>
          <w:color w:val="0000FF"/>
          <w:sz w:val="28"/>
          <w:szCs w:val="28"/>
        </w:rPr>
      </w:pPr>
    </w:p>
    <w:sectPr w:rsidR="00B2178D" w:rsidSect="0040310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D" w:rsidRDefault="006A653D" w:rsidP="003458B5">
      <w:r>
        <w:separator/>
      </w:r>
    </w:p>
  </w:endnote>
  <w:endnote w:type="continuationSeparator" w:id="0">
    <w:p w:rsidR="006A653D" w:rsidRDefault="006A653D" w:rsidP="003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D" w:rsidRDefault="006A653D" w:rsidP="003458B5">
      <w:r>
        <w:separator/>
      </w:r>
    </w:p>
  </w:footnote>
  <w:footnote w:type="continuationSeparator" w:id="0">
    <w:p w:rsidR="006A653D" w:rsidRDefault="006A653D" w:rsidP="0034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E2"/>
    <w:multiLevelType w:val="hybridMultilevel"/>
    <w:tmpl w:val="8760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1024E"/>
    <w:multiLevelType w:val="hybridMultilevel"/>
    <w:tmpl w:val="2D709A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0FD3049"/>
    <w:multiLevelType w:val="hybridMultilevel"/>
    <w:tmpl w:val="0908C992"/>
    <w:lvl w:ilvl="0" w:tplc="00B0D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DB04E8"/>
    <w:multiLevelType w:val="hybridMultilevel"/>
    <w:tmpl w:val="A0DC7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1A72EB"/>
    <w:multiLevelType w:val="hybridMultilevel"/>
    <w:tmpl w:val="D354C77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5D12848"/>
    <w:multiLevelType w:val="hybridMultilevel"/>
    <w:tmpl w:val="E772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558"/>
    <w:multiLevelType w:val="hybridMultilevel"/>
    <w:tmpl w:val="082826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4C2F6C49"/>
    <w:multiLevelType w:val="hybridMultilevel"/>
    <w:tmpl w:val="7090C0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18"/>
    <w:rsid w:val="00000897"/>
    <w:rsid w:val="0000265A"/>
    <w:rsid w:val="000068FD"/>
    <w:rsid w:val="00035176"/>
    <w:rsid w:val="00035886"/>
    <w:rsid w:val="00093571"/>
    <w:rsid w:val="00096AF6"/>
    <w:rsid w:val="000A7519"/>
    <w:rsid w:val="000B4724"/>
    <w:rsid w:val="000D5EF3"/>
    <w:rsid w:val="00102866"/>
    <w:rsid w:val="00156988"/>
    <w:rsid w:val="0016518A"/>
    <w:rsid w:val="00167E67"/>
    <w:rsid w:val="0017774E"/>
    <w:rsid w:val="001A3101"/>
    <w:rsid w:val="001B17CE"/>
    <w:rsid w:val="001B20EA"/>
    <w:rsid w:val="001C3C1D"/>
    <w:rsid w:val="001D1498"/>
    <w:rsid w:val="001E4ADB"/>
    <w:rsid w:val="001F12C6"/>
    <w:rsid w:val="001F44AC"/>
    <w:rsid w:val="00237436"/>
    <w:rsid w:val="00253717"/>
    <w:rsid w:val="00271E3B"/>
    <w:rsid w:val="002917F0"/>
    <w:rsid w:val="002B1A8B"/>
    <w:rsid w:val="002C7346"/>
    <w:rsid w:val="002D6B2A"/>
    <w:rsid w:val="002E3E7C"/>
    <w:rsid w:val="00306B3D"/>
    <w:rsid w:val="00323E5C"/>
    <w:rsid w:val="0032449C"/>
    <w:rsid w:val="00326869"/>
    <w:rsid w:val="003458B5"/>
    <w:rsid w:val="00346A35"/>
    <w:rsid w:val="0035208B"/>
    <w:rsid w:val="003576F8"/>
    <w:rsid w:val="00392D85"/>
    <w:rsid w:val="003A0AFA"/>
    <w:rsid w:val="003E02CD"/>
    <w:rsid w:val="003F5DCB"/>
    <w:rsid w:val="00400D88"/>
    <w:rsid w:val="00403102"/>
    <w:rsid w:val="00414126"/>
    <w:rsid w:val="004171B3"/>
    <w:rsid w:val="00427AF0"/>
    <w:rsid w:val="00446402"/>
    <w:rsid w:val="004519FF"/>
    <w:rsid w:val="004520DB"/>
    <w:rsid w:val="004577EC"/>
    <w:rsid w:val="004607F0"/>
    <w:rsid w:val="004746A6"/>
    <w:rsid w:val="00475191"/>
    <w:rsid w:val="004771BD"/>
    <w:rsid w:val="004A6484"/>
    <w:rsid w:val="004C1FA4"/>
    <w:rsid w:val="004C43DF"/>
    <w:rsid w:val="004F2E7C"/>
    <w:rsid w:val="004F5148"/>
    <w:rsid w:val="00524AC3"/>
    <w:rsid w:val="0054196A"/>
    <w:rsid w:val="00584A81"/>
    <w:rsid w:val="0059306D"/>
    <w:rsid w:val="005A5831"/>
    <w:rsid w:val="005D2F5C"/>
    <w:rsid w:val="005D4418"/>
    <w:rsid w:val="005F4035"/>
    <w:rsid w:val="005F5718"/>
    <w:rsid w:val="00610C1F"/>
    <w:rsid w:val="00622802"/>
    <w:rsid w:val="00646519"/>
    <w:rsid w:val="00655F1F"/>
    <w:rsid w:val="00661DB0"/>
    <w:rsid w:val="006943C4"/>
    <w:rsid w:val="006A653D"/>
    <w:rsid w:val="006A7794"/>
    <w:rsid w:val="006B6A4B"/>
    <w:rsid w:val="006D03F7"/>
    <w:rsid w:val="006D6423"/>
    <w:rsid w:val="0071582A"/>
    <w:rsid w:val="00720334"/>
    <w:rsid w:val="00723181"/>
    <w:rsid w:val="0074147E"/>
    <w:rsid w:val="00745CBC"/>
    <w:rsid w:val="00754F0F"/>
    <w:rsid w:val="0076540F"/>
    <w:rsid w:val="007709AF"/>
    <w:rsid w:val="007730F4"/>
    <w:rsid w:val="0079566F"/>
    <w:rsid w:val="007B3B01"/>
    <w:rsid w:val="007C2E16"/>
    <w:rsid w:val="007D432B"/>
    <w:rsid w:val="007F6F7D"/>
    <w:rsid w:val="0080351D"/>
    <w:rsid w:val="00850643"/>
    <w:rsid w:val="00855E44"/>
    <w:rsid w:val="0085757E"/>
    <w:rsid w:val="00857991"/>
    <w:rsid w:val="008637DD"/>
    <w:rsid w:val="0087650F"/>
    <w:rsid w:val="00877B8A"/>
    <w:rsid w:val="00890789"/>
    <w:rsid w:val="00891730"/>
    <w:rsid w:val="008B12DB"/>
    <w:rsid w:val="008C4CE5"/>
    <w:rsid w:val="008C7F7E"/>
    <w:rsid w:val="008D3D91"/>
    <w:rsid w:val="008E3019"/>
    <w:rsid w:val="008E3290"/>
    <w:rsid w:val="009008DC"/>
    <w:rsid w:val="009123CA"/>
    <w:rsid w:val="00917D99"/>
    <w:rsid w:val="00924C7D"/>
    <w:rsid w:val="009262D1"/>
    <w:rsid w:val="00927697"/>
    <w:rsid w:val="009340AD"/>
    <w:rsid w:val="0095022E"/>
    <w:rsid w:val="00952A4E"/>
    <w:rsid w:val="00972131"/>
    <w:rsid w:val="00985E64"/>
    <w:rsid w:val="00992B08"/>
    <w:rsid w:val="00995534"/>
    <w:rsid w:val="009A2595"/>
    <w:rsid w:val="009A5C92"/>
    <w:rsid w:val="009A62B6"/>
    <w:rsid w:val="009D1CD7"/>
    <w:rsid w:val="009D2278"/>
    <w:rsid w:val="009D6523"/>
    <w:rsid w:val="009E0F11"/>
    <w:rsid w:val="009E1032"/>
    <w:rsid w:val="009E2104"/>
    <w:rsid w:val="009E48C3"/>
    <w:rsid w:val="009E7E83"/>
    <w:rsid w:val="009F2411"/>
    <w:rsid w:val="00A07FA7"/>
    <w:rsid w:val="00A50AF1"/>
    <w:rsid w:val="00A53DD6"/>
    <w:rsid w:val="00A5595E"/>
    <w:rsid w:val="00A72DA7"/>
    <w:rsid w:val="00A73C85"/>
    <w:rsid w:val="00A91801"/>
    <w:rsid w:val="00AB1069"/>
    <w:rsid w:val="00AB7D0D"/>
    <w:rsid w:val="00AC4041"/>
    <w:rsid w:val="00AD6705"/>
    <w:rsid w:val="00AE746F"/>
    <w:rsid w:val="00B03162"/>
    <w:rsid w:val="00B0558F"/>
    <w:rsid w:val="00B06711"/>
    <w:rsid w:val="00B2178D"/>
    <w:rsid w:val="00B35954"/>
    <w:rsid w:val="00B54290"/>
    <w:rsid w:val="00B5643D"/>
    <w:rsid w:val="00B62FD5"/>
    <w:rsid w:val="00B84017"/>
    <w:rsid w:val="00BC3B5E"/>
    <w:rsid w:val="00BD06A5"/>
    <w:rsid w:val="00C04EDD"/>
    <w:rsid w:val="00C1665C"/>
    <w:rsid w:val="00C23D14"/>
    <w:rsid w:val="00C242F2"/>
    <w:rsid w:val="00C25113"/>
    <w:rsid w:val="00C37C56"/>
    <w:rsid w:val="00C45FA1"/>
    <w:rsid w:val="00C6716D"/>
    <w:rsid w:val="00C8206F"/>
    <w:rsid w:val="00C83A53"/>
    <w:rsid w:val="00C92273"/>
    <w:rsid w:val="00CC00FE"/>
    <w:rsid w:val="00CD33AA"/>
    <w:rsid w:val="00CE50C0"/>
    <w:rsid w:val="00CF480A"/>
    <w:rsid w:val="00D05AFE"/>
    <w:rsid w:val="00D123EA"/>
    <w:rsid w:val="00D14D99"/>
    <w:rsid w:val="00D15974"/>
    <w:rsid w:val="00D2350F"/>
    <w:rsid w:val="00D30610"/>
    <w:rsid w:val="00D40636"/>
    <w:rsid w:val="00D44713"/>
    <w:rsid w:val="00D96BDA"/>
    <w:rsid w:val="00DB0164"/>
    <w:rsid w:val="00DB24AF"/>
    <w:rsid w:val="00DB4F8B"/>
    <w:rsid w:val="00DC01DC"/>
    <w:rsid w:val="00DE7E27"/>
    <w:rsid w:val="00DF5BB3"/>
    <w:rsid w:val="00DF656C"/>
    <w:rsid w:val="00E00C13"/>
    <w:rsid w:val="00E31891"/>
    <w:rsid w:val="00E45329"/>
    <w:rsid w:val="00E532A8"/>
    <w:rsid w:val="00E73126"/>
    <w:rsid w:val="00E74D82"/>
    <w:rsid w:val="00E80164"/>
    <w:rsid w:val="00E879DD"/>
    <w:rsid w:val="00E94EA9"/>
    <w:rsid w:val="00EB0BA9"/>
    <w:rsid w:val="00EB40AB"/>
    <w:rsid w:val="00EC5768"/>
    <w:rsid w:val="00EE50AD"/>
    <w:rsid w:val="00F06E48"/>
    <w:rsid w:val="00F13D02"/>
    <w:rsid w:val="00F2646D"/>
    <w:rsid w:val="00F3079C"/>
    <w:rsid w:val="00F34088"/>
    <w:rsid w:val="00F67424"/>
    <w:rsid w:val="00F75EE0"/>
    <w:rsid w:val="00F91475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3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03102"/>
    <w:pPr>
      <w:jc w:val="center"/>
    </w:pPr>
  </w:style>
  <w:style w:type="character" w:customStyle="1" w:styleId="a5">
    <w:name w:val="Основной текст Знак"/>
    <w:basedOn w:val="a0"/>
    <w:link w:val="a4"/>
    <w:rsid w:val="00403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0164"/>
    <w:pPr>
      <w:ind w:left="720"/>
      <w:contextualSpacing/>
    </w:pPr>
  </w:style>
  <w:style w:type="character" w:customStyle="1" w:styleId="apple-converted-space">
    <w:name w:val="apple-converted-space"/>
    <w:basedOn w:val="a0"/>
    <w:rsid w:val="007709AF"/>
  </w:style>
  <w:style w:type="paragraph" w:styleId="a8">
    <w:name w:val="Balloon Text"/>
    <w:basedOn w:val="a"/>
    <w:link w:val="a9"/>
    <w:uiPriority w:val="99"/>
    <w:semiHidden/>
    <w:unhideWhenUsed/>
    <w:rsid w:val="00392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7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203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458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58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BD06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3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03102"/>
    <w:pPr>
      <w:jc w:val="center"/>
    </w:pPr>
  </w:style>
  <w:style w:type="character" w:customStyle="1" w:styleId="a5">
    <w:name w:val="Основной текст Знак"/>
    <w:basedOn w:val="a0"/>
    <w:link w:val="a4"/>
    <w:rsid w:val="00403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0164"/>
    <w:pPr>
      <w:ind w:left="720"/>
      <w:contextualSpacing/>
    </w:pPr>
  </w:style>
  <w:style w:type="character" w:customStyle="1" w:styleId="apple-converted-space">
    <w:name w:val="apple-converted-space"/>
    <w:basedOn w:val="a0"/>
    <w:rsid w:val="007709AF"/>
  </w:style>
  <w:style w:type="paragraph" w:styleId="a8">
    <w:name w:val="Balloon Text"/>
    <w:basedOn w:val="a"/>
    <w:link w:val="a9"/>
    <w:uiPriority w:val="99"/>
    <w:semiHidden/>
    <w:unhideWhenUsed/>
    <w:rsid w:val="00392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7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203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458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58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BD06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73</cp:revision>
  <cp:lastPrinted>2016-10-04T12:08:00Z</cp:lastPrinted>
  <dcterms:created xsi:type="dcterms:W3CDTF">2013-05-30T05:10:00Z</dcterms:created>
  <dcterms:modified xsi:type="dcterms:W3CDTF">2016-10-05T05:38:00Z</dcterms:modified>
</cp:coreProperties>
</file>