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5548BA" w:rsidRPr="005548BA" w:rsidTr="005548BA">
        <w:trPr>
          <w:trHeight w:val="2336"/>
        </w:trPr>
        <w:tc>
          <w:tcPr>
            <w:tcW w:w="4786" w:type="dxa"/>
          </w:tcPr>
          <w:p w:rsidR="005548BA" w:rsidRPr="005548BA" w:rsidRDefault="00881074" w:rsidP="00554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D721B49" wp14:editId="5D8D90AA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80010</wp:posOffset>
                  </wp:positionV>
                  <wp:extent cx="2714625" cy="1743075"/>
                  <wp:effectExtent l="0" t="0" r="9525" b="9525"/>
                  <wp:wrapNone/>
                  <wp:docPr id="1" name="Рисунок 1" descr="C:\Users\Q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8BA" w:rsidRPr="005548B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Рассмотрено на заседании Педагогического совета  </w:t>
            </w:r>
            <w:r w:rsidR="005548BA" w:rsidRPr="005548BA">
              <w:rPr>
                <w:rFonts w:ascii="Times New Roman" w:eastAsia="Times New Roman" w:hAnsi="Times New Roman"/>
                <w:color w:val="333333"/>
                <w:u w:val="single"/>
                <w:lang w:eastAsia="ru-RU"/>
              </w:rPr>
              <w:t>02.09.2013 г.</w:t>
            </w:r>
            <w:r w:rsidR="005548BA" w:rsidRPr="005548BA">
              <w:rPr>
                <w:rFonts w:ascii="Times New Roman" w:eastAsia="Times New Roman" w:hAnsi="Times New Roman"/>
                <w:color w:val="333333"/>
                <w:lang w:eastAsia="ru-RU"/>
              </w:rPr>
              <w:t>_ Протокол №_</w:t>
            </w:r>
            <w:r w:rsidR="005548BA" w:rsidRPr="005548BA">
              <w:rPr>
                <w:rFonts w:ascii="Times New Roman" w:eastAsia="Times New Roman" w:hAnsi="Times New Roman"/>
                <w:color w:val="333333"/>
                <w:u w:val="single"/>
                <w:lang w:eastAsia="ru-RU"/>
              </w:rPr>
              <w:t>2</w:t>
            </w:r>
            <w:r w:rsidR="005548BA" w:rsidRPr="005548BA">
              <w:rPr>
                <w:rFonts w:ascii="Times New Roman" w:eastAsia="Times New Roman" w:hAnsi="Times New Roman"/>
                <w:color w:val="333333"/>
                <w:lang w:eastAsia="ru-RU"/>
              </w:rPr>
              <w:t>_</w:t>
            </w:r>
          </w:p>
          <w:p w:rsidR="005548BA" w:rsidRPr="00FC7DA5" w:rsidRDefault="005548BA" w:rsidP="005548B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7DA5">
              <w:rPr>
                <w:rFonts w:ascii="Times New Roman" w:eastAsia="Times New Roman" w:hAnsi="Times New Roman"/>
                <w:bCs/>
                <w:lang w:eastAsia="ru-RU"/>
              </w:rPr>
              <w:t>СОГЛАСОВАНО:</w:t>
            </w:r>
          </w:p>
          <w:p w:rsidR="005548BA" w:rsidRPr="00FC7DA5" w:rsidRDefault="005548BA" w:rsidP="005548B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7DA5">
              <w:rPr>
                <w:rFonts w:ascii="Times New Roman" w:eastAsia="Times New Roman" w:hAnsi="Times New Roman"/>
                <w:bCs/>
                <w:lang w:eastAsia="ru-RU"/>
              </w:rPr>
              <w:t>Управляющим советом школы</w:t>
            </w:r>
          </w:p>
          <w:p w:rsidR="005548BA" w:rsidRPr="00FC7DA5" w:rsidRDefault="005548BA" w:rsidP="005548B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7DA5">
              <w:rPr>
                <w:rFonts w:ascii="Times New Roman" w:eastAsia="Times New Roman" w:hAnsi="Times New Roman"/>
                <w:bCs/>
                <w:lang w:eastAsia="ru-RU"/>
              </w:rPr>
              <w:t>Протокол №___ от «__»________ 201_ г.</w:t>
            </w:r>
          </w:p>
          <w:p w:rsidR="005548BA" w:rsidRPr="005548BA" w:rsidRDefault="005548BA" w:rsidP="00554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25" w:type="dxa"/>
          </w:tcPr>
          <w:p w:rsidR="005548BA" w:rsidRPr="005548BA" w:rsidRDefault="005548BA" w:rsidP="00554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4536" w:type="dxa"/>
          </w:tcPr>
          <w:p w:rsidR="005548BA" w:rsidRPr="005548BA" w:rsidRDefault="005548BA" w:rsidP="00554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548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Утверждено приказом по школе № _</w:t>
            </w:r>
            <w:r w:rsidRPr="005548BA">
              <w:rPr>
                <w:rFonts w:ascii="Times New Roman" w:eastAsia="Times New Roman" w:hAnsi="Times New Roman"/>
                <w:b/>
                <w:color w:val="333333"/>
                <w:u w:val="single"/>
                <w:lang w:eastAsia="ru-RU"/>
              </w:rPr>
              <w:t>94</w:t>
            </w:r>
            <w:r w:rsidRPr="005548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__ от «_</w:t>
            </w:r>
            <w:r w:rsidRPr="005548BA">
              <w:rPr>
                <w:rFonts w:ascii="Times New Roman" w:eastAsia="Times New Roman" w:hAnsi="Times New Roman"/>
                <w:b/>
                <w:color w:val="333333"/>
                <w:u w:val="single"/>
                <w:lang w:eastAsia="ru-RU"/>
              </w:rPr>
              <w:t>02</w:t>
            </w:r>
            <w:r w:rsidRPr="005548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»_</w:t>
            </w:r>
            <w:r w:rsidRPr="005548BA">
              <w:rPr>
                <w:rFonts w:ascii="Times New Roman" w:eastAsia="Times New Roman" w:hAnsi="Times New Roman"/>
                <w:b/>
                <w:color w:val="333333"/>
                <w:u w:val="single"/>
                <w:lang w:eastAsia="ru-RU"/>
              </w:rPr>
              <w:t>сентября</w:t>
            </w:r>
            <w:r w:rsidRPr="005548BA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__09.2013 г.</w:t>
            </w:r>
          </w:p>
          <w:p w:rsidR="005548BA" w:rsidRPr="005548BA" w:rsidRDefault="005548BA" w:rsidP="00554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548BA">
              <w:rPr>
                <w:rFonts w:ascii="Times New Roman" w:eastAsia="Times New Roman" w:hAnsi="Times New Roman"/>
                <w:color w:val="333333"/>
                <w:lang w:eastAsia="ru-RU"/>
              </w:rPr>
              <w:t>Директор  муниципального  бюджетного общеобразовательного учреждения «Средняя общеобразовательная школа №11 с.</w:t>
            </w:r>
            <w:r w:rsidR="00881074">
              <w:t xml:space="preserve"> </w:t>
            </w:r>
            <w:r w:rsidRPr="005548BA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Волочаевка» ___________ </w:t>
            </w:r>
            <w:proofErr w:type="spellStart"/>
            <w:r w:rsidRPr="005548BA">
              <w:rPr>
                <w:rFonts w:ascii="Times New Roman" w:eastAsia="Times New Roman" w:hAnsi="Times New Roman"/>
                <w:color w:val="333333"/>
                <w:lang w:eastAsia="ru-RU"/>
              </w:rPr>
              <w:t>Г.Я.Седова</w:t>
            </w:r>
            <w:proofErr w:type="spellEnd"/>
          </w:p>
          <w:p w:rsidR="005548BA" w:rsidRPr="005548BA" w:rsidRDefault="005548BA" w:rsidP="00554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</w:tbl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C7DA5" w:rsidRPr="00FC7DA5" w:rsidTr="00066126">
        <w:tc>
          <w:tcPr>
            <w:tcW w:w="5068" w:type="dxa"/>
            <w:hideMark/>
          </w:tcPr>
          <w:p w:rsidR="00FC7DA5" w:rsidRPr="00FC7DA5" w:rsidRDefault="00FC7DA5" w:rsidP="005548B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069" w:type="dxa"/>
            <w:hideMark/>
          </w:tcPr>
          <w:p w:rsidR="00FC7DA5" w:rsidRPr="00FC7DA5" w:rsidRDefault="00FC7DA5" w:rsidP="00FC7DA5">
            <w:pPr>
              <w:keepNext/>
              <w:spacing w:after="0" w:line="240" w:lineRule="auto"/>
              <w:ind w:left="1736"/>
              <w:jc w:val="both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FC7DA5" w:rsidRDefault="001D0F5E" w:rsidP="00881074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4A7676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</w:t>
      </w:r>
    </w:p>
    <w:p w:rsidR="001D0F5E" w:rsidRPr="004A7676" w:rsidRDefault="001D0F5E" w:rsidP="00FC7DA5">
      <w:pPr>
        <w:shd w:val="clear" w:color="auto" w:fill="FFFFFF"/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внутреннего распорядка учащих</w:t>
      </w:r>
      <w:r w:rsidRPr="004A7676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 xml:space="preserve">ся </w:t>
      </w:r>
      <w:r w:rsidR="00FC7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бюджетного общеобразовательного учреждения «Средняя общеобразовательная школа №11 </w:t>
      </w:r>
      <w:proofErr w:type="spellStart"/>
      <w:r w:rsidR="00FC7DA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="00FC7DA5">
        <w:rPr>
          <w:rFonts w:ascii="Times New Roman" w:eastAsia="Times New Roman" w:hAnsi="Times New Roman"/>
          <w:b/>
          <w:sz w:val="24"/>
          <w:szCs w:val="24"/>
          <w:lang w:eastAsia="ru-RU"/>
        </w:rPr>
        <w:t>.В</w:t>
      </w:r>
      <w:proofErr w:type="gramEnd"/>
      <w:r w:rsidR="00FC7DA5">
        <w:rPr>
          <w:rFonts w:ascii="Times New Roman" w:eastAsia="Times New Roman" w:hAnsi="Times New Roman"/>
          <w:b/>
          <w:sz w:val="24"/>
          <w:szCs w:val="24"/>
          <w:lang w:eastAsia="ru-RU"/>
        </w:rPr>
        <w:t>олочаевка</w:t>
      </w:r>
      <w:proofErr w:type="spellEnd"/>
      <w:r w:rsidR="00FC7DA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 1.1. </w:t>
      </w: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Настоящие Правила внутреннего распорядка учащих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 разработаны в соответствии с Федеральным законом «Об образовании в Российской Федерации» от 29 декабря 2012 г.  N 273 и Порядком применения к  обуча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ющимся и снятия с обучающихся мер дисциплинарного взыскания, утверждённым приказом Министерства образования и науки Российской Федерации от 15 марта 2013 г.</w:t>
      </w:r>
      <w:r w:rsidR="00FC7DA5">
        <w:rPr>
          <w:rFonts w:ascii="Times New Roman" w:eastAsia="Times New Roman" w:hAnsi="Times New Roman"/>
          <w:sz w:val="24"/>
          <w:szCs w:val="24"/>
          <w:lang w:eastAsia="ru-RU"/>
        </w:rPr>
        <w:t xml:space="preserve"> №185, У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общеобразовательной организации, с учетом мнения  совета учащихся   и </w:t>
      </w:r>
      <w:r w:rsidR="00C606C3"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родителей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МБОУ «Средняя общеобразовательная школа №11 </w:t>
      </w:r>
      <w:proofErr w:type="spell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олочаевка</w:t>
      </w:r>
      <w:proofErr w:type="spell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» (далее Школа).</w:t>
      </w:r>
    </w:p>
    <w:p w:rsidR="00C606C3" w:rsidRPr="004A7676" w:rsidRDefault="00C606C3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Настоящие Правила утверждены с учётом мнения </w:t>
      </w:r>
      <w:r w:rsidR="00F47D3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Управляющего 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F47D3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1.3. Дисциплина в </w:t>
      </w:r>
      <w:r w:rsidR="00A64FCE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поддерживается на основе ува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человеческого достоинства учащихся и педаго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гических работников. Применение физического и (или) психического насилия по отношению к учащимся не допускается.</w:t>
      </w:r>
    </w:p>
    <w:p w:rsidR="001D0F5E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1.4. Настоящие Правила обязательны для исполнения всеми учащимися Школы  и их родителями (законными представителями), обеспечивающими получения учащимися общего образования.</w:t>
      </w:r>
    </w:p>
    <w:p w:rsidR="00F47D3D" w:rsidRDefault="00F47D3D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D3D" w:rsidRPr="004A7676" w:rsidRDefault="00F47D3D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Возникновение, изменение и прекращение образовательных отношений 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 2.1. Основанием возникновения образовательных отно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шений является приказ директора </w:t>
      </w:r>
      <w:r w:rsidR="00C606C3"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приеме лица на обучение или для прохождения промежуточной и (или) государственной итоговой аттестации. 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2.2. Основанием возникновения, изменения и прекращения  образовательных отно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шений является Договор между родителями (законными представителями) и </w:t>
      </w:r>
      <w:r w:rsidR="00C606C3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Образовательные отношения прекращаются в связи с отчислением учащегося из </w:t>
      </w:r>
      <w:r w:rsidR="00C606C3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0F5E" w:rsidRPr="004A7676" w:rsidRDefault="001D0F5E" w:rsidP="001D0F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в связи с получением образования (заверше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обучения);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досрочно в следующих случаях:</w:t>
      </w:r>
    </w:p>
    <w:p w:rsidR="001D0F5E" w:rsidRPr="004A7676" w:rsidRDefault="001D0F5E" w:rsidP="001D0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по инициативе законных представителей уча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щегося, в том числе в случае его перевода для продолжения обучения в другую организацию, осуществляющую образовательную деятельность;</w:t>
      </w:r>
    </w:p>
    <w:p w:rsidR="001D0F5E" w:rsidRPr="004A7676" w:rsidRDefault="001D0F5E" w:rsidP="001D0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</w:t>
      </w:r>
      <w:r w:rsidR="00C606C3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применения к учащему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ся, достигшему возраста пятнадцати лет, отчисления как меры дисциплинарного взыскания;</w:t>
      </w:r>
    </w:p>
    <w:p w:rsidR="001D0F5E" w:rsidRPr="004A7676" w:rsidRDefault="001D0F5E" w:rsidP="001D0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закон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ных представителей учащегося и </w:t>
      </w:r>
      <w:r w:rsidR="00C606C3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случае ликвидации </w:t>
      </w:r>
      <w:r w:rsidR="00C606C3" w:rsidRPr="004A767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организации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 Досрочное прекращение образовательных отноше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ний по инициативе законных представителей не влечет за собой возникновение каких-либо дополнительных, в том числе материальных, обязательств указанного учащегося перед </w:t>
      </w:r>
      <w:r w:rsidR="00C606C3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2.5. Основанием для прекращения образовательных отношений является приказ директора об отчислении. Права и обязанности учащегося, предусмотренные законодательством об образовании и локальными норма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тивными актами </w:t>
      </w:r>
      <w:r w:rsidR="00C606C3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прекращаются </w:t>
      </w: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его отчисления.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2.6. При досрочном прекращении образовательных от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ношений </w:t>
      </w:r>
      <w:r w:rsidR="00C606C3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в трехдневный срок после издания приказа директора об отчислении выдает законному представителю личное дело учащегося и справку об </w:t>
      </w: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обучении по образцу</w:t>
      </w:r>
      <w:proofErr w:type="gram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установленному </w:t>
      </w:r>
      <w:r w:rsidR="00C606C3"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 Школой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A7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Режим образовательного процесса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 3.1. В </w:t>
      </w:r>
      <w:r w:rsidR="00883F9A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триместровая организация образова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тельного процесса, согласно которой учебные занятия и каникулы чередуются согласно Годовому  календарному учебному графику.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3.2. Годовой календарный учебный график на каждый учебный год утверж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дается приказом директора  школы.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3.3. В 9-х и 11-х классах продолжительность учебных занятий и летних каникул определяется с учетом прохож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учащимися государственной (итоговой) аттестации.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3.4. Учебные занятия начинаются в </w:t>
      </w:r>
      <w:r w:rsidR="00883F9A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83F9A" w:rsidRPr="004A767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0 минут.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3.5. Для всех 1- 4-х  классов устанавливается пятидневная учебная неделя, для 5 -11-х классов – шестидневная.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3.6. Расписание учебных занятий составляется в строгом соответствии с требованиями «Санитарно-эпидемиологических правил и нормативов СанПиН 2.4.2.2821-10»,ут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вержденных постановлением главного государственного санитарного врача РФ от 29.12.2010 № 189.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3.7. Продолжительность урока во 2-11-х классах состав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45 минут.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3.8. Для учащихся 1-х классов устанавливается следую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щий ежедневный режим занятий:</w:t>
      </w:r>
    </w:p>
    <w:p w:rsidR="001D0F5E" w:rsidRPr="004A7676" w:rsidRDefault="001D0F5E" w:rsidP="001D0F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в сентябре и октябре — по 3 урока продолжитель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ностью 35 минут;</w:t>
      </w:r>
    </w:p>
    <w:p w:rsidR="001D0F5E" w:rsidRPr="004A7676" w:rsidRDefault="001D0F5E" w:rsidP="001D0F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в ноябре и декабре — по 4 урока продолжительно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 35 минут;</w:t>
      </w:r>
    </w:p>
    <w:p w:rsidR="001D0F5E" w:rsidRPr="004A7676" w:rsidRDefault="001D0F5E" w:rsidP="001D0F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с января по май — по 4 урока продолжительностью 4</w:t>
      </w:r>
      <w:r w:rsidR="008810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3.9. Продолжительность перемен между уроками со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ставляет:</w:t>
      </w:r>
    </w:p>
    <w:p w:rsidR="001D0F5E" w:rsidRPr="004A7676" w:rsidRDefault="001D0F5E" w:rsidP="00883F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после 1,2</w:t>
      </w:r>
      <w:r w:rsidR="00883F9A" w:rsidRPr="004A7676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-го уроков – </w:t>
      </w:r>
      <w:r w:rsidRPr="004A7676">
        <w:rPr>
          <w:rFonts w:ascii="Times New Roman" w:eastAsia="Times New Roman" w:hAnsi="Times New Roman"/>
          <w:i/>
          <w:sz w:val="24"/>
          <w:szCs w:val="24"/>
          <w:lang w:eastAsia="ru-RU"/>
        </w:rPr>
        <w:t>15 минут;</w:t>
      </w:r>
    </w:p>
    <w:p w:rsidR="001D0F5E" w:rsidRPr="004A7676" w:rsidRDefault="001D0F5E" w:rsidP="001D0F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i/>
          <w:sz w:val="24"/>
          <w:szCs w:val="24"/>
          <w:lang w:eastAsia="ru-RU"/>
        </w:rPr>
        <w:t>после 4, 5 уроков– 10 минут.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3.10. Учащиеся должны приходить в </w:t>
      </w:r>
      <w:r w:rsidR="00883F9A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Школу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8 часов </w:t>
      </w:r>
      <w:r w:rsidR="00883F9A" w:rsidRPr="004A767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0 минут. Опоздание на уроки недопустимо.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3.11. Горячее питание учащихся осуществляется в соответ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расписанием, утверждаемым на каждый учебный период директором.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Права, обязанности и ответственность учащихся  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4.1. Учащиеся имеют право </w:t>
      </w: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выбор формы получения образования;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им условий для обучения с учетом особенностей их психофизического развития и состояния здоровья, в том числе получение соци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ально-педагогической и психологической помощи, бесплатной психолого-медико-педагогической кор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рекции;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 в пределах осваива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емой образовательной программы в порядке, установ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ленном положением об обучении по индивидуальному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учебному плану;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повторное (не более двух раз) прохождение промежуточной аттестации по учебному предмету, курсу, дис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циплине  в сроки, определяемые Школой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, в пределах одного года с момента образования академической задолженности;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выбор факультативных и элективных (избираемых в обязательном порядке)  занятий, учебных предметов, курсов, дисциплин из перечня, предлагаемого 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 получения основного общего образования);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наряду с предметами по осваиваемой образовательной программе любых других предметов, преподаваемых в 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, в порядке, установленном по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ложением об освоении предметов, курсов, дисциплин;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зачет результатов освоения ими предметов в других организациях, осуществляющих образователь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деятельность, в соответствии с порядком зачета результатов освоения учащимися учебных предме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тов, курсов, дисциплин, дополнительных образовательных программ в других организациях, осуществляющих образовательную деятельность;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свободу совести, информации, свободное вы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ражение собственных взглядов и убеждений;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каникулы в соответствии с календарным гра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фиком (п. 3.1-3.2 настоящих Правил);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перевод для получения образования по другой форме обучения в порядке, установленном законода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тельством об образовании;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перевод в другую образовательную организа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цию, реализующую образовательную программу со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управлении 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ленном уставом  школы;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ознакомление со свидетельством о госу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обжалование локальных актов 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ленном законодательством РФ порядке;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бесплатное пользование 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учебниками, учебными пособиями, средствами обучения и воспитания в пределах образовательных стандартов, библиотечно-информационными ресурсами, учебной базой 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пользование в установленном порядке лечебно-оздоровительной инфраструктурой, объектами культуры и объектами спорта 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пользование учебниками и учебными пособи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ями при освоении предметов за пределами федераль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государственных образовательных стандартов и (или) при получении платных образовательных услуг в порядке, установленном соответствующим положением;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соответствии с законодательством РФ в научно-исследовательской, научно-технической, экспериментальной и инновационной деятельности, осуществляемой 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публикацию своих работ в изданиях 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бесплатной основе;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поощрение за успехи в учебной, физкуль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турной, спортивной, общественной, научной, науч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но-технической, творческой, экспериментальной и инновационной деятельности в соответствии с п. 5.1 настоящих Правил;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благоприятную среду жизнедеятельности без окружающего табачного дыма и охрану здоровья от воздействия окружающего табачного дыма и послед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ствий потребления табака;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получение в соответ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ствии с законодательством РФ в Школе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о мероприятиях, направленных на предотвращение воздействия окружающего табач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дыма и сокращение потребления табака;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общественного </w:t>
      </w: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мероприятий, направленных на предот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вращение воздействия окружающего табачного дыма и сокращение потребления табака;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возмещение вреда, причиненного их жизни или здоровью, имуществу вследствие нарушения 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законодательства в сфере охраны здоровья граждан от воздействия окружающего табачного дыма и по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следствий потребления табака;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совмещение получения образования с работой (при условии, что это не наносит ущерба освоению образовательной программы, выполнению индивидуального учебного плана) в порядке, установлен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ном положением об </w:t>
      </w: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по своему выбору мероприятий, которые проводятся в </w:t>
      </w:r>
      <w:r w:rsidR="00194227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ношение часов, аксессуаров и скромных неброских украшений, соответствующих деловому стилю одежды;</w:t>
      </w:r>
    </w:p>
    <w:p w:rsidR="001D0F5E" w:rsidRPr="004A7676" w:rsidRDefault="001D0F5E" w:rsidP="001D0F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обращение в комиссию по урегулированию споров между участниками образовательных отно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шений.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4.2. Учащиеся обязаны:</w:t>
      </w:r>
    </w:p>
    <w:p w:rsidR="001D0F5E" w:rsidRPr="004A7676" w:rsidRDefault="001D0F5E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добросовестно осваивать образовательную про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грамму, выполнять индивидуальный учебный план, в том числе посещать предусмотренные учебным пла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1D0F5E" w:rsidRPr="004A7676" w:rsidRDefault="001D0F5E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ликвидировать академическую задолженность в сроки, определяемые </w:t>
      </w:r>
      <w:r w:rsidR="00FB0BD8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F5E" w:rsidRPr="004A7676" w:rsidRDefault="001D0F5E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устава, настоящих Правил и иных локальных нормативных актов по вопросам организации и осуществления образовательной де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ятельности;</w:t>
      </w:r>
    </w:p>
    <w:p w:rsidR="001D0F5E" w:rsidRPr="004A7676" w:rsidRDefault="001D0F5E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D0F5E" w:rsidRPr="004A7676" w:rsidRDefault="001D0F5E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немедленно информировать педагогического работника, ответственного за осуществление меро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приятия, о каждом несчастном случае, произошедшем с ними или очевидцами которого они стали;</w:t>
      </w:r>
    </w:p>
    <w:p w:rsidR="001D0F5E" w:rsidRPr="004A7676" w:rsidRDefault="001D0F5E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уважать честь и достоинство других учащихся и работников </w:t>
      </w:r>
      <w:r w:rsidR="00FB0BD8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, не создавать препятствий для полу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чения образования другими учащимися;</w:t>
      </w:r>
    </w:p>
    <w:p w:rsidR="001D0F5E" w:rsidRPr="004A7676" w:rsidRDefault="001D0F5E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бережно относиться к имуществу </w:t>
      </w:r>
      <w:r w:rsidR="00FB0BD8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F5E" w:rsidRPr="004A7676" w:rsidRDefault="001D0F5E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соблюдать режим организации образовательно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го процесса, принятый в </w:t>
      </w:r>
      <w:r w:rsidR="00FB0BD8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F5E" w:rsidRPr="004A7676" w:rsidRDefault="00FB0BD8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находиться в Школе только в сменной обуви, иметь опрятный и ухоженный внешний вид. </w:t>
      </w:r>
      <w:r w:rsidR="001D0F5E" w:rsidRPr="004A7676">
        <w:rPr>
          <w:rFonts w:ascii="Times New Roman" w:eastAsia="Times New Roman" w:hAnsi="Times New Roman"/>
          <w:sz w:val="24"/>
          <w:szCs w:val="24"/>
          <w:lang w:eastAsia="ru-RU"/>
        </w:rPr>
        <w:t>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обуви;</w:t>
      </w:r>
    </w:p>
    <w:p w:rsidR="001D0F5E" w:rsidRPr="004A7676" w:rsidRDefault="001D0F5E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законодательства в сфере ох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раны здоровья граждан от воздействия окружающего табачного дыма и последствий потребления табака;</w:t>
      </w:r>
    </w:p>
    <w:p w:rsidR="001D0F5E" w:rsidRPr="004A7676" w:rsidRDefault="001D0F5E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осуществлять действия, влекущие за собой нарушение прав других граждан на благоприятную среду жизнедеятельности без окружающего табачного дыма и 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охрану их здоровья от воздействия окружа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ющего табачного дыма и последствий потребления табака;</w:t>
      </w:r>
    </w:p>
    <w:p w:rsidR="001D0F5E" w:rsidRPr="004A7676" w:rsidRDefault="001D0F5E" w:rsidP="001D0F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проходить все необходимые медицинские осмотры;</w:t>
      </w:r>
    </w:p>
    <w:p w:rsidR="001D0F5E" w:rsidRPr="004A7676" w:rsidRDefault="001D0F5E" w:rsidP="00CE4088">
      <w:pPr>
        <w:shd w:val="clear" w:color="auto" w:fill="FFFFFF"/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4.3. Учащимся запрещается:</w:t>
      </w:r>
    </w:p>
    <w:p w:rsidR="001D0F5E" w:rsidRPr="004A7676" w:rsidRDefault="001D0F5E" w:rsidP="001D0F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exac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приносить, передавать, использовать в </w:t>
      </w:r>
      <w:r w:rsidR="00CE4088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D0F5E" w:rsidRPr="004A7676" w:rsidRDefault="001D0F5E" w:rsidP="001D0F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1D0F5E" w:rsidRPr="004A7676" w:rsidRDefault="001D0F5E" w:rsidP="001D0F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иметь неряшливый и вызывающий внешний вид;</w:t>
      </w:r>
    </w:p>
    <w:p w:rsidR="001D0F5E" w:rsidRPr="004A7676" w:rsidRDefault="001D0F5E" w:rsidP="001D0F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физическую силу </w:t>
      </w:r>
      <w:r w:rsidR="00CE4088" w:rsidRPr="004A7676">
        <w:rPr>
          <w:rFonts w:ascii="Times New Roman" w:eastAsia="Times New Roman" w:hAnsi="Times New Roman"/>
          <w:sz w:val="24"/>
          <w:szCs w:val="24"/>
          <w:lang w:eastAsia="ru-RU"/>
        </w:rPr>
        <w:t>в отношении других учащихся, работников Школы и иных лиц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F5E" w:rsidRPr="004A7676" w:rsidRDefault="001D0F5E" w:rsidP="001D0F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осуществлять любые действия, способные по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влечь за собой травматизм, порчу личного имущества учащихся и работников </w:t>
      </w:r>
      <w:r w:rsidR="00CE4088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, имущества </w:t>
      </w:r>
      <w:r w:rsidR="00CE4088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4.4. За неисполнение или нарушение устава </w:t>
      </w:r>
      <w:r w:rsidR="00CE4088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, насто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настоящими Правилами.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4.5. За совершение противоправных нарушений учащиеся несут ответственность в соответствии с действующим законодательством.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5. Поощрения и дисциплинарное   </w:t>
      </w:r>
      <w:bookmarkStart w:id="1" w:name="bookmark1"/>
      <w:bookmarkEnd w:id="1"/>
      <w:r w:rsidRPr="004A7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воздействие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 5.1. За образцовое выполнение своих обязанностей, повышение качества </w:t>
      </w:r>
      <w:proofErr w:type="spell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, безупречную учебу, достижения на олимпиадах, конкурсах, смотрах и за дру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гие достижения в учебной и </w:t>
      </w:r>
      <w:proofErr w:type="spell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1D0F5E" w:rsidRPr="004A7676" w:rsidRDefault="001D0F5E" w:rsidP="001D0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объявление благодарности учащемуся;</w:t>
      </w:r>
    </w:p>
    <w:p w:rsidR="001D0F5E" w:rsidRPr="004A7676" w:rsidRDefault="001D0F5E" w:rsidP="001D0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объявление благодарности законным представите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лям учащегося;</w:t>
      </w:r>
    </w:p>
    <w:p w:rsidR="001D0F5E" w:rsidRPr="004A7676" w:rsidRDefault="001D0F5E" w:rsidP="001D0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направление благодарственного письма по месту работы законных представителей учащегося;</w:t>
      </w:r>
    </w:p>
    <w:p w:rsidR="001D0F5E" w:rsidRPr="004A7676" w:rsidRDefault="001D0F5E" w:rsidP="001D0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снятие ранее наложенного дисциплинарного взы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скания;</w:t>
      </w:r>
    </w:p>
    <w:p w:rsidR="001D0F5E" w:rsidRPr="004A7676" w:rsidRDefault="001D0F5E" w:rsidP="001D0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награждение почетной грамотой и (или) дипломом;</w:t>
      </w:r>
    </w:p>
    <w:p w:rsidR="001D0F5E" w:rsidRPr="004A7676" w:rsidRDefault="001D0F5E" w:rsidP="001D0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награждение ценным подарком;</w:t>
      </w:r>
    </w:p>
    <w:p w:rsidR="001D0F5E" w:rsidRPr="004A7676" w:rsidRDefault="001D0F5E" w:rsidP="001D0F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представление к другим наградам (премия Главы муниципального района)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5.2. Процедура применения поощрений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5.2.1. Объявление благодарности учащемуся, объ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сотрудники </w:t>
      </w:r>
      <w:r w:rsidR="00AF1FC1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проявлении учащимися активности с положи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результатом.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5.2.2. Снятие ранее наложенного дисциплинарного взыскания может быть осуществлено приказом ди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ректора </w:t>
      </w:r>
      <w:r w:rsidR="00AF1FC1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(распоряжением заместителя директора) на основании письменного ходатайства классного руководителя.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5.2.3. Награждение почетной грамотой (дипломом) может осуществляться руководством </w:t>
      </w:r>
      <w:r w:rsidR="00AF1FC1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ставлению классного руководителя и (или) учител</w:t>
      </w: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AF1FC1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муни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ципальном уровне.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5.2.4. Награждение ценным подарком осуществляется за счет дополнительных финансовых средств по пред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ставлению заместителей директора на основании приказа директора </w:t>
      </w:r>
      <w:r w:rsidR="00AF1FC1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особые успехи, достигнутые на муниципальном уровне.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5.2.5. Представление к награждению премией главы муниципального района   осуществляется решением пе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дагогического совета.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5.3. За нарушение устава, настоящих Правил и иных локальных нормативных актов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учащимся могут быть применены следующие меры дисциплинарного воздействия:</w:t>
      </w:r>
    </w:p>
    <w:p w:rsidR="001D0F5E" w:rsidRPr="004A7676" w:rsidRDefault="001D0F5E" w:rsidP="001D0F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меры воспитательного характера;</w:t>
      </w:r>
    </w:p>
    <w:p w:rsidR="001D0F5E" w:rsidRPr="004A7676" w:rsidRDefault="001D0F5E" w:rsidP="001D0F5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дисциплинарные взыскания.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5.4. Меры воспитательного характера:</w:t>
      </w:r>
    </w:p>
    <w:p w:rsidR="001D0F5E" w:rsidRPr="004A7676" w:rsidRDefault="001D0F5E" w:rsidP="001D0F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устное замечание;</w:t>
      </w:r>
    </w:p>
    <w:p w:rsidR="001D0F5E" w:rsidRPr="004A7676" w:rsidRDefault="001D0F5E" w:rsidP="001D0F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сообщение о нарушениях дисциплины по месту работы законных представителей;</w:t>
      </w:r>
    </w:p>
    <w:p w:rsidR="001D0F5E" w:rsidRPr="004A7676" w:rsidRDefault="001D0F5E" w:rsidP="001D0F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предъявление иска о возмещении ущерба;</w:t>
      </w:r>
    </w:p>
    <w:p w:rsidR="001D0F5E" w:rsidRPr="004A7676" w:rsidRDefault="001D0F5E" w:rsidP="001D0F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постановка на внутренний учет в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F5E" w:rsidRPr="004A7676" w:rsidRDefault="001D0F5E" w:rsidP="001D0F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ходатайство о постановке на учет в комиссии по делам несовершеннолетних.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5.5. Меры дисциплинарного взыскания:</w:t>
      </w:r>
    </w:p>
    <w:p w:rsidR="001D0F5E" w:rsidRPr="004A7676" w:rsidRDefault="001D0F5E" w:rsidP="001D0F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замечание;</w:t>
      </w:r>
    </w:p>
    <w:p w:rsidR="001D0F5E" w:rsidRPr="004A7676" w:rsidRDefault="001D0F5E" w:rsidP="001D0F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выговор;</w:t>
      </w:r>
    </w:p>
    <w:p w:rsidR="001D0F5E" w:rsidRPr="004A7676" w:rsidRDefault="001D0F5E" w:rsidP="001D0F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отчисление из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5.6. При выборе меры дисциплинарного воздействия учитываются тяжесть дисциплинарного проступка, причины и обстоятельства, при которых он совершен, предшествующее поведение учащегося, его психофизиче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ское и эмоциональное состояние, а также мнение совета учащихся и совета родителей.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5.7. Учет мер дисциплинарного воздействия осущест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вляет классный руководитель.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 Применение мер воспитательного характера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.1. Объявить устное замечание за нарушение дис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циплины, устава, настоящих Правил и иных локальных нормативных актов имеют право все работники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.2. Сообщить о нарушении дисциплины, устава, настоящих Правил и иных локальных нормативных актов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месту работы законных представителей учащегося имеют право заместители директора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ходатайству классного руководителя.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.3. Предъявление иска законным представителям уча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щегося осуществляется руководством в письменной форме за виновное причинение материального ущерба имуществу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представления заместителя директора по административно-хозяйственной работе.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5.9.4. Постановку на внутренний учет в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вляет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по воспитательной работе 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классного руководителя и (или) педагогов-предметников за систематическое нару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шение устава, настоящих Правил и иных локальных нормативных актов после применения дисциплинар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взыскания.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Ходатайство о постановке на учет в комиссии по делам несовершеннолетних направляет руководство на основании документов, подготовленных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заместителем директора по воспитательной работе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классным руководителем, если до этого учащийся уже состоял на внутреннем учете в течение года, не из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</w:t>
      </w:r>
      <w:proofErr w:type="gram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взыскание.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 Применение дисциплинарных взысканий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Дисциплинарное взыскание применяется не позднее одного месяца со дня обнаружения дисци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плинарного проступка и не позднее шести месяцев со дня его совершения, не считая времени болезни учащегося, пребывания его на каникулах, а также вре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мени, необходимого на учет мнения  совета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Совета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не более семи учебных дней со дня представления директору 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мотивированного мнения указанных советов в письменной форме.</w:t>
      </w:r>
      <w:proofErr w:type="gramEnd"/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F754B4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.2. За каждый дисциплинарный проступок может быть применено только одно дисциплинарное взыскание. При наложении дисциплинарного взыскания дей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ствует принцип рецидива, когда за один и тот же проступок, совершенный в течение года, наказание ужесточается.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</w:t>
      </w:r>
      <w:r w:rsidR="00943F05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.3. Дисциплинарные взыскания не налагаются на учащихся на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чальных классов и учащихся с задержкой психиче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развития и различными формами умственной отсталости.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43F05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.4. Основанием для дисциплинарного расследо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вания является письменное обращение к директору участника образовательных отношений.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43F05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.5. 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применению к учащимся мер дисци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плинарного взыскания, создаваемую его приказом в начале каждого учебного года. Комиссия в своей деятельности руководствуется соответствующим По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ложением.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43F05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.6. В случае признания учащегося виновным в совершении дисциплинарного проступка комиссией выносится решение о применении к нему соответству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ющего дисциплинарного взыскания.</w:t>
      </w:r>
    </w:p>
    <w:p w:rsidR="001D0F5E" w:rsidRPr="004A7676" w:rsidRDefault="004A7676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 w:rsidR="001D0F5E"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proofErr w:type="gramStart"/>
      <w:r w:rsidR="001D0F5E" w:rsidRPr="004A7676">
        <w:rPr>
          <w:rFonts w:ascii="Times New Roman" w:eastAsia="Times New Roman" w:hAnsi="Times New Roman"/>
          <w:sz w:val="24"/>
          <w:szCs w:val="24"/>
          <w:lang w:eastAsia="ru-RU"/>
        </w:rPr>
        <w:t>Отчисление учащегося в качестве меры дис</w:t>
      </w:r>
      <w:r w:rsidR="001D0F5E"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циплинарного взыскания применяется, если меры дисциплинарного воздействия воспитательного ха</w:t>
      </w:r>
      <w:r w:rsidR="001D0F5E"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="001D0F5E"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1D0F5E" w:rsidRPr="004A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взыскания истекли и (</w:t>
      </w:r>
      <w:proofErr w:type="gramStart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или) </w:t>
      </w:r>
      <w:proofErr w:type="gramEnd"/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меры дисциплинарного взыскания сняты в установленном порядке.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.8.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.9. 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обязана незамедлительно проинформиро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орган местного самоуправления, осуществляю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щий управление в сфере образования, об отчислении несовершеннолетнего обучающегося в качестве меры дисциплинарного взыскания.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.10. Дисциплинарное взыскание на основании решения комиссии объявляется приказом директора. С этим приказом учащийся и его законные представи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тели знакомятся под роспись в течение трех учебных дней со дня издания, не считая времени отсутствия уча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щегося в 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.11. Учащийся и (или) его законные представи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тели вправе обжаловать в комиссию по урегулиро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ванию споров между участниками образовательных отношений меры дисциплинарного взыскания и их применение.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.12.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.13. Директор 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снять меру дис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циплинарного взыскания до истечения года со дня ее применения по собственной инициативе, просьбе самого учащегося, его родителей (законных пред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ставителей), ходатайству  совета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или с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6. Защита прав учащихся 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 6.1. В целях защиты своих прав учащиеся и их законные представители самостоятельно или через своих пред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ставителей вправе:</w:t>
      </w:r>
    </w:p>
    <w:p w:rsidR="001D0F5E" w:rsidRPr="004A7676" w:rsidRDefault="001D0F5E" w:rsidP="001D0F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направлять в органы управления 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о нарушении и (или) ущемлении ее работниками прав, свобод и социальных гарантий учащихся;</w:t>
      </w:r>
    </w:p>
    <w:p w:rsidR="001D0F5E" w:rsidRPr="004A7676" w:rsidRDefault="001D0F5E" w:rsidP="001D0F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обращаться в комиссию по урегулированию споров между участниками образовательных отношений;</w:t>
      </w:r>
    </w:p>
    <w:p w:rsidR="001D0F5E" w:rsidRPr="004A7676" w:rsidRDefault="001D0F5E" w:rsidP="001D0F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A76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Заключительные положения </w:t>
      </w:r>
    </w:p>
    <w:p w:rsidR="001D0F5E" w:rsidRPr="004A7676" w:rsidRDefault="001D0F5E" w:rsidP="001D0F5E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7.1. Настоящие Правила утверждаются директором 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267C" w:rsidRPr="004A7676" w:rsidRDefault="001D0F5E" w:rsidP="004A7676">
      <w:p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 xml:space="preserve">7.2. Текст настоящих Правил размещается на сайте </w:t>
      </w:r>
      <w:r w:rsidR="004A7676" w:rsidRPr="004A7676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4A76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FF267C" w:rsidRPr="004A7676" w:rsidSect="005D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589"/>
    <w:multiLevelType w:val="multilevel"/>
    <w:tmpl w:val="F60C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65273"/>
    <w:multiLevelType w:val="multilevel"/>
    <w:tmpl w:val="A750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837DE"/>
    <w:multiLevelType w:val="multilevel"/>
    <w:tmpl w:val="FCE2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C40AB"/>
    <w:multiLevelType w:val="multilevel"/>
    <w:tmpl w:val="4BC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6216C"/>
    <w:multiLevelType w:val="multilevel"/>
    <w:tmpl w:val="E26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1A9D"/>
    <w:multiLevelType w:val="multilevel"/>
    <w:tmpl w:val="54A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E1A4D"/>
    <w:multiLevelType w:val="multilevel"/>
    <w:tmpl w:val="729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74481"/>
    <w:multiLevelType w:val="multilevel"/>
    <w:tmpl w:val="B6A6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C7804"/>
    <w:multiLevelType w:val="multilevel"/>
    <w:tmpl w:val="EAB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6463E"/>
    <w:multiLevelType w:val="multilevel"/>
    <w:tmpl w:val="ED9A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13E36"/>
    <w:multiLevelType w:val="multilevel"/>
    <w:tmpl w:val="D4A0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92874"/>
    <w:multiLevelType w:val="multilevel"/>
    <w:tmpl w:val="621C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88"/>
    <w:rsid w:val="00194227"/>
    <w:rsid w:val="001D0F5E"/>
    <w:rsid w:val="00227F88"/>
    <w:rsid w:val="004A7676"/>
    <w:rsid w:val="0053696A"/>
    <w:rsid w:val="005548BA"/>
    <w:rsid w:val="008463E9"/>
    <w:rsid w:val="00881074"/>
    <w:rsid w:val="00883F9A"/>
    <w:rsid w:val="00943F05"/>
    <w:rsid w:val="00A64FCE"/>
    <w:rsid w:val="00AF1FC1"/>
    <w:rsid w:val="00C606C3"/>
    <w:rsid w:val="00CE4088"/>
    <w:rsid w:val="00F47D3D"/>
    <w:rsid w:val="00F754B4"/>
    <w:rsid w:val="00FB0BD8"/>
    <w:rsid w:val="00FC7DA5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18</cp:revision>
  <cp:lastPrinted>2014-04-15T11:18:00Z</cp:lastPrinted>
  <dcterms:created xsi:type="dcterms:W3CDTF">2014-03-29T02:18:00Z</dcterms:created>
  <dcterms:modified xsi:type="dcterms:W3CDTF">2016-10-26T06:14:00Z</dcterms:modified>
</cp:coreProperties>
</file>